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BA77A7" w14:textId="77777777" w:rsidR="00767AE9" w:rsidRPr="005B6896" w:rsidRDefault="00767AE9" w:rsidP="00767AE9">
      <w:pPr>
        <w:spacing w:after="0" w:line="240" w:lineRule="auto"/>
        <w:jc w:val="center"/>
        <w:rPr>
          <w:rFonts w:ascii="Times New Roman" w:eastAsia="Calibri" w:hAnsi="Times New Roman" w:cs="Times New Roman"/>
          <w:b/>
          <w:sz w:val="24"/>
          <w:szCs w:val="24"/>
        </w:rPr>
      </w:pPr>
      <w:r w:rsidRPr="005B6896">
        <w:rPr>
          <w:rFonts w:ascii="Times New Roman" w:eastAsia="Calibri" w:hAnsi="Times New Roman" w:cs="Times New Roman"/>
          <w:b/>
          <w:sz w:val="24"/>
          <w:szCs w:val="24"/>
        </w:rPr>
        <w:t>Town of Clifton Park Planning Board</w:t>
      </w:r>
    </w:p>
    <w:tbl>
      <w:tblPr>
        <w:tblW w:w="9360" w:type="dxa"/>
        <w:tblLook w:val="0000" w:firstRow="0" w:lastRow="0" w:firstColumn="0" w:lastColumn="0" w:noHBand="0" w:noVBand="0"/>
      </w:tblPr>
      <w:tblGrid>
        <w:gridCol w:w="2268"/>
        <w:gridCol w:w="2953"/>
        <w:gridCol w:w="4139"/>
      </w:tblGrid>
      <w:tr w:rsidR="00767AE9" w:rsidRPr="005B6896" w14:paraId="16C7B10E" w14:textId="77777777" w:rsidTr="00AC5756">
        <w:trPr>
          <w:trHeight w:val="225"/>
        </w:trPr>
        <w:tc>
          <w:tcPr>
            <w:tcW w:w="9360" w:type="dxa"/>
            <w:gridSpan w:val="3"/>
            <w:tcBorders>
              <w:top w:val="nil"/>
              <w:left w:val="nil"/>
              <w:bottom w:val="nil"/>
              <w:right w:val="nil"/>
            </w:tcBorders>
            <w:shd w:val="clear" w:color="auto" w:fill="auto"/>
            <w:noWrap/>
            <w:vAlign w:val="bottom"/>
          </w:tcPr>
          <w:p w14:paraId="178CFCB7" w14:textId="77777777" w:rsidR="00767AE9" w:rsidRPr="005B6896" w:rsidRDefault="00767AE9" w:rsidP="00AC5756">
            <w:pPr>
              <w:spacing w:after="0" w:line="240" w:lineRule="auto"/>
              <w:jc w:val="center"/>
              <w:rPr>
                <w:rFonts w:ascii="Times New Roman" w:eastAsia="Calibri" w:hAnsi="Times New Roman" w:cs="Times New Roman"/>
                <w:b/>
                <w:sz w:val="20"/>
                <w:szCs w:val="20"/>
              </w:rPr>
            </w:pPr>
            <w:r w:rsidRPr="005B6896">
              <w:rPr>
                <w:rFonts w:ascii="Times New Roman" w:eastAsia="Calibri" w:hAnsi="Times New Roman" w:cs="Times New Roman"/>
                <w:b/>
                <w:sz w:val="20"/>
                <w:szCs w:val="20"/>
              </w:rPr>
              <w:t>One Town Hall Plaza</w:t>
            </w:r>
          </w:p>
        </w:tc>
      </w:tr>
      <w:tr w:rsidR="00767AE9" w:rsidRPr="005B6896" w14:paraId="020D91CE" w14:textId="77777777" w:rsidTr="00AC5756">
        <w:trPr>
          <w:trHeight w:val="225"/>
        </w:trPr>
        <w:tc>
          <w:tcPr>
            <w:tcW w:w="9360" w:type="dxa"/>
            <w:gridSpan w:val="3"/>
            <w:tcBorders>
              <w:top w:val="nil"/>
              <w:left w:val="nil"/>
              <w:bottom w:val="nil"/>
              <w:right w:val="nil"/>
            </w:tcBorders>
            <w:shd w:val="clear" w:color="auto" w:fill="auto"/>
            <w:noWrap/>
            <w:vAlign w:val="bottom"/>
          </w:tcPr>
          <w:p w14:paraId="05E01EE3" w14:textId="77777777" w:rsidR="00767AE9" w:rsidRPr="005B6896" w:rsidRDefault="00767AE9" w:rsidP="00AC5756">
            <w:pPr>
              <w:spacing w:after="0" w:line="240" w:lineRule="auto"/>
              <w:jc w:val="center"/>
              <w:rPr>
                <w:rFonts w:ascii="Times New Roman" w:eastAsia="Calibri" w:hAnsi="Times New Roman" w:cs="Times New Roman"/>
                <w:b/>
                <w:sz w:val="20"/>
                <w:szCs w:val="20"/>
              </w:rPr>
            </w:pPr>
            <w:smartTag w:uri="urn:schemas-microsoft-com:office:smarttags" w:element="City">
              <w:r w:rsidRPr="005B6896">
                <w:rPr>
                  <w:rFonts w:ascii="Times New Roman" w:eastAsia="Calibri" w:hAnsi="Times New Roman" w:cs="Times New Roman"/>
                  <w:b/>
                  <w:sz w:val="20"/>
                  <w:szCs w:val="20"/>
                </w:rPr>
                <w:t>Clifton Park</w:t>
              </w:r>
            </w:smartTag>
            <w:r w:rsidRPr="005B6896">
              <w:rPr>
                <w:rFonts w:ascii="Times New Roman" w:eastAsia="Calibri" w:hAnsi="Times New Roman" w:cs="Times New Roman"/>
                <w:b/>
                <w:sz w:val="20"/>
                <w:szCs w:val="20"/>
              </w:rPr>
              <w:t>, New York  12065</w:t>
            </w:r>
          </w:p>
        </w:tc>
      </w:tr>
      <w:tr w:rsidR="00767AE9" w:rsidRPr="005B6896" w14:paraId="436079D0" w14:textId="77777777" w:rsidTr="00AC5756">
        <w:trPr>
          <w:trHeight w:val="225"/>
        </w:trPr>
        <w:tc>
          <w:tcPr>
            <w:tcW w:w="9360" w:type="dxa"/>
            <w:gridSpan w:val="3"/>
            <w:tcBorders>
              <w:top w:val="nil"/>
              <w:left w:val="nil"/>
              <w:bottom w:val="nil"/>
              <w:right w:val="nil"/>
            </w:tcBorders>
            <w:shd w:val="clear" w:color="auto" w:fill="auto"/>
            <w:noWrap/>
            <w:vAlign w:val="bottom"/>
          </w:tcPr>
          <w:p w14:paraId="5D9F4D2C" w14:textId="77777777" w:rsidR="00767AE9" w:rsidRPr="005B6896" w:rsidRDefault="00767AE9" w:rsidP="00AC5756">
            <w:pPr>
              <w:spacing w:after="0" w:line="240" w:lineRule="auto"/>
              <w:jc w:val="center"/>
              <w:rPr>
                <w:rFonts w:ascii="Times New Roman" w:eastAsia="Calibri" w:hAnsi="Times New Roman" w:cs="Times New Roman"/>
                <w:b/>
                <w:sz w:val="20"/>
                <w:szCs w:val="20"/>
              </w:rPr>
            </w:pPr>
            <w:r w:rsidRPr="005B6896">
              <w:rPr>
                <w:rFonts w:ascii="Times New Roman" w:eastAsia="Calibri" w:hAnsi="Times New Roman" w:cs="Times New Roman"/>
                <w:b/>
                <w:sz w:val="20"/>
                <w:szCs w:val="20"/>
              </w:rPr>
              <w:t>(518) 371-6054     FAX (518)371-1136</w:t>
            </w:r>
          </w:p>
        </w:tc>
      </w:tr>
      <w:tr w:rsidR="00767AE9" w:rsidRPr="005B6896" w14:paraId="1B12DA03" w14:textId="77777777" w:rsidTr="00AC5756">
        <w:trPr>
          <w:trHeight w:val="255"/>
        </w:trPr>
        <w:tc>
          <w:tcPr>
            <w:tcW w:w="2268" w:type="dxa"/>
            <w:tcBorders>
              <w:top w:val="nil"/>
              <w:left w:val="nil"/>
              <w:bottom w:val="nil"/>
              <w:right w:val="nil"/>
            </w:tcBorders>
            <w:shd w:val="clear" w:color="auto" w:fill="auto"/>
            <w:noWrap/>
            <w:vAlign w:val="bottom"/>
          </w:tcPr>
          <w:p w14:paraId="672DEF76"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tcBorders>
              <w:top w:val="nil"/>
              <w:left w:val="nil"/>
              <w:bottom w:val="nil"/>
              <w:right w:val="nil"/>
            </w:tcBorders>
            <w:shd w:val="clear" w:color="auto" w:fill="auto"/>
            <w:noWrap/>
            <w:vAlign w:val="bottom"/>
          </w:tcPr>
          <w:p w14:paraId="684865F8"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3C7CCEB5"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r>
      <w:tr w:rsidR="00767AE9" w:rsidRPr="005B6896" w14:paraId="3F1018B8" w14:textId="77777777" w:rsidTr="00AC5756">
        <w:trPr>
          <w:trHeight w:val="255"/>
        </w:trPr>
        <w:tc>
          <w:tcPr>
            <w:tcW w:w="2268" w:type="dxa"/>
            <w:tcBorders>
              <w:top w:val="nil"/>
              <w:left w:val="nil"/>
              <w:bottom w:val="nil"/>
              <w:right w:val="nil"/>
            </w:tcBorders>
            <w:shd w:val="clear" w:color="auto" w:fill="auto"/>
            <w:noWrap/>
            <w:vAlign w:val="bottom"/>
          </w:tcPr>
          <w:p w14:paraId="3D4259EA" w14:textId="77777777" w:rsidR="00767AE9" w:rsidRPr="005B6896" w:rsidRDefault="00767AE9" w:rsidP="00AC5756">
            <w:pPr>
              <w:spacing w:after="0" w:line="240" w:lineRule="auto"/>
              <w:jc w:val="both"/>
              <w:rPr>
                <w:rFonts w:ascii="Times New Roman" w:eastAsia="Calibri" w:hAnsi="Times New Roman" w:cs="Times New Roman"/>
                <w:sz w:val="20"/>
                <w:szCs w:val="20"/>
              </w:rPr>
            </w:pPr>
          </w:p>
          <w:p w14:paraId="35804205"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tcBorders>
              <w:top w:val="nil"/>
              <w:left w:val="nil"/>
              <w:bottom w:val="nil"/>
              <w:right w:val="nil"/>
            </w:tcBorders>
            <w:shd w:val="clear" w:color="auto" w:fill="auto"/>
            <w:noWrap/>
            <w:vAlign w:val="bottom"/>
          </w:tcPr>
          <w:p w14:paraId="147195C2"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648AE214"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r>
      <w:tr w:rsidR="00767AE9" w:rsidRPr="005B6896" w14:paraId="7F6FF7F9" w14:textId="77777777" w:rsidTr="00AC5756">
        <w:trPr>
          <w:trHeight w:val="255"/>
        </w:trPr>
        <w:tc>
          <w:tcPr>
            <w:tcW w:w="2268" w:type="dxa"/>
            <w:tcBorders>
              <w:top w:val="nil"/>
              <w:left w:val="nil"/>
              <w:bottom w:val="nil"/>
              <w:right w:val="nil"/>
            </w:tcBorders>
            <w:shd w:val="clear" w:color="auto" w:fill="auto"/>
            <w:noWrap/>
            <w:vAlign w:val="bottom"/>
          </w:tcPr>
          <w:p w14:paraId="6791238F"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PLANNING BOARD</w:t>
            </w:r>
          </w:p>
        </w:tc>
        <w:tc>
          <w:tcPr>
            <w:tcW w:w="2953" w:type="dxa"/>
            <w:tcBorders>
              <w:top w:val="nil"/>
              <w:left w:val="nil"/>
              <w:bottom w:val="nil"/>
              <w:right w:val="nil"/>
            </w:tcBorders>
            <w:shd w:val="clear" w:color="auto" w:fill="auto"/>
            <w:noWrap/>
            <w:vAlign w:val="bottom"/>
          </w:tcPr>
          <w:p w14:paraId="460E0130"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225058EB"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r>
      <w:tr w:rsidR="00767AE9" w:rsidRPr="005B6896" w14:paraId="0BB1C743" w14:textId="77777777" w:rsidTr="00AC5756">
        <w:trPr>
          <w:trHeight w:val="255"/>
        </w:trPr>
        <w:tc>
          <w:tcPr>
            <w:tcW w:w="2268" w:type="dxa"/>
            <w:tcBorders>
              <w:top w:val="nil"/>
              <w:left w:val="nil"/>
              <w:bottom w:val="nil"/>
              <w:right w:val="nil"/>
            </w:tcBorders>
            <w:shd w:val="clear" w:color="auto" w:fill="auto"/>
            <w:noWrap/>
            <w:vAlign w:val="bottom"/>
          </w:tcPr>
          <w:p w14:paraId="05890C0A" w14:textId="77777777" w:rsidR="00767AE9" w:rsidRPr="005B6896" w:rsidRDefault="00767AE9" w:rsidP="00AC5756">
            <w:pPr>
              <w:spacing w:after="0" w:line="240" w:lineRule="auto"/>
              <w:jc w:val="both"/>
              <w:rPr>
                <w:rFonts w:ascii="Times New Roman" w:eastAsia="Calibri" w:hAnsi="Times New Roman" w:cs="Times New Roman"/>
                <w:sz w:val="20"/>
                <w:szCs w:val="20"/>
              </w:rPr>
            </w:pPr>
          </w:p>
          <w:p w14:paraId="759F836B"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ROCCO FERRARO</w:t>
            </w:r>
          </w:p>
        </w:tc>
        <w:tc>
          <w:tcPr>
            <w:tcW w:w="2953" w:type="dxa"/>
            <w:vMerge w:val="restart"/>
            <w:tcBorders>
              <w:top w:val="nil"/>
              <w:left w:val="nil"/>
              <w:bottom w:val="nil"/>
              <w:right w:val="nil"/>
            </w:tcBorders>
            <w:shd w:val="clear" w:color="auto" w:fill="auto"/>
            <w:noWrap/>
            <w:vAlign w:val="bottom"/>
          </w:tcPr>
          <w:p w14:paraId="03818B06" w14:textId="77777777" w:rsidR="00767AE9" w:rsidRPr="005B6896" w:rsidRDefault="00767AE9" w:rsidP="00AC5756">
            <w:pPr>
              <w:spacing w:after="200" w:line="276" w:lineRule="auto"/>
              <w:rPr>
                <w:rFonts w:ascii="Calibri" w:eastAsia="Calibri" w:hAnsi="Calibri" w:cs="Times New Roman"/>
                <w:sz w:val="20"/>
                <w:szCs w:val="20"/>
              </w:rPr>
            </w:pPr>
            <w:r w:rsidRPr="005B6896">
              <w:rPr>
                <w:rFonts w:ascii="Calibri" w:eastAsia="Calibri" w:hAnsi="Calibri" w:cs="Times New Roman"/>
                <w:noProof/>
                <w:sz w:val="20"/>
                <w:szCs w:val="20"/>
              </w:rPr>
              <w:drawing>
                <wp:anchor distT="0" distB="0" distL="114300" distR="114300" simplePos="0" relativeHeight="251659264" behindDoc="0" locked="0" layoutInCell="1" allowOverlap="1" wp14:anchorId="7399A2B0" wp14:editId="680323E2">
                  <wp:simplePos x="0" y="0"/>
                  <wp:positionH relativeFrom="column">
                    <wp:posOffset>861060</wp:posOffset>
                  </wp:positionH>
                  <wp:positionV relativeFrom="paragraph">
                    <wp:posOffset>-1076325</wp:posOffset>
                  </wp:positionV>
                  <wp:extent cx="1133475" cy="1114425"/>
                  <wp:effectExtent l="0" t="0" r="9525" b="9525"/>
                  <wp:wrapNone/>
                  <wp:docPr id="1" name="Picture 1" descr="Town CP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wn CP Sea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33475" cy="11144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139" w:type="dxa"/>
            <w:tcBorders>
              <w:top w:val="nil"/>
              <w:left w:val="nil"/>
              <w:bottom w:val="nil"/>
              <w:right w:val="nil"/>
            </w:tcBorders>
            <w:shd w:val="clear" w:color="auto" w:fill="auto"/>
            <w:noWrap/>
            <w:vAlign w:val="bottom"/>
          </w:tcPr>
          <w:p w14:paraId="1BBF0F11"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MEMBERS</w:t>
            </w:r>
          </w:p>
        </w:tc>
      </w:tr>
      <w:tr w:rsidR="00767AE9" w:rsidRPr="005B6896" w14:paraId="1A6FB484" w14:textId="77777777" w:rsidTr="00AC5756">
        <w:trPr>
          <w:trHeight w:val="255"/>
        </w:trPr>
        <w:tc>
          <w:tcPr>
            <w:tcW w:w="2268" w:type="dxa"/>
            <w:tcBorders>
              <w:top w:val="nil"/>
              <w:left w:val="nil"/>
              <w:bottom w:val="nil"/>
              <w:right w:val="nil"/>
            </w:tcBorders>
            <w:shd w:val="clear" w:color="auto" w:fill="auto"/>
            <w:noWrap/>
            <w:vAlign w:val="bottom"/>
          </w:tcPr>
          <w:p w14:paraId="3E35FEC7"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Chairman</w:t>
            </w:r>
          </w:p>
        </w:tc>
        <w:tc>
          <w:tcPr>
            <w:tcW w:w="2953" w:type="dxa"/>
            <w:vMerge/>
            <w:tcBorders>
              <w:top w:val="nil"/>
              <w:left w:val="nil"/>
              <w:bottom w:val="nil"/>
              <w:right w:val="nil"/>
            </w:tcBorders>
            <w:shd w:val="clear" w:color="auto" w:fill="auto"/>
            <w:vAlign w:val="center"/>
          </w:tcPr>
          <w:p w14:paraId="387BDCEE"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02D758A0"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Emad Andarawis</w:t>
            </w:r>
          </w:p>
        </w:tc>
      </w:tr>
      <w:tr w:rsidR="00767AE9" w:rsidRPr="005B6896" w14:paraId="76D3DE49" w14:textId="77777777" w:rsidTr="00AC5756">
        <w:trPr>
          <w:trHeight w:val="255"/>
        </w:trPr>
        <w:tc>
          <w:tcPr>
            <w:tcW w:w="2268" w:type="dxa"/>
            <w:tcBorders>
              <w:top w:val="nil"/>
              <w:left w:val="nil"/>
              <w:bottom w:val="nil"/>
              <w:right w:val="nil"/>
            </w:tcBorders>
            <w:shd w:val="clear" w:color="auto" w:fill="auto"/>
            <w:noWrap/>
            <w:vAlign w:val="bottom"/>
          </w:tcPr>
          <w:p w14:paraId="4A6CDCE2"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vMerge/>
            <w:tcBorders>
              <w:top w:val="nil"/>
              <w:left w:val="nil"/>
              <w:bottom w:val="nil"/>
              <w:right w:val="nil"/>
            </w:tcBorders>
            <w:shd w:val="clear" w:color="auto" w:fill="auto"/>
            <w:vAlign w:val="center"/>
          </w:tcPr>
          <w:p w14:paraId="4D62AC08"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5D6E9841"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w:t>
            </w:r>
            <w:r w:rsidR="003E5A07">
              <w:rPr>
                <w:rFonts w:ascii="Times New Roman" w:eastAsia="Calibri" w:hAnsi="Times New Roman" w:cs="Times New Roman"/>
                <w:sz w:val="20"/>
                <w:szCs w:val="20"/>
              </w:rPr>
              <w:t xml:space="preserve">                        Denise</w:t>
            </w:r>
            <w:r w:rsidRPr="005B6896">
              <w:rPr>
                <w:rFonts w:ascii="Times New Roman" w:eastAsia="Calibri" w:hAnsi="Times New Roman" w:cs="Times New Roman"/>
                <w:sz w:val="20"/>
                <w:szCs w:val="20"/>
              </w:rPr>
              <w:t>Bagramian</w:t>
            </w:r>
          </w:p>
        </w:tc>
      </w:tr>
      <w:tr w:rsidR="00767AE9" w:rsidRPr="005B6896" w14:paraId="049EEB77" w14:textId="77777777" w:rsidTr="00AC5756">
        <w:trPr>
          <w:trHeight w:val="255"/>
        </w:trPr>
        <w:tc>
          <w:tcPr>
            <w:tcW w:w="2268" w:type="dxa"/>
            <w:tcBorders>
              <w:top w:val="nil"/>
              <w:left w:val="nil"/>
              <w:bottom w:val="nil"/>
              <w:right w:val="nil"/>
            </w:tcBorders>
            <w:shd w:val="clear" w:color="auto" w:fill="auto"/>
            <w:noWrap/>
            <w:vAlign w:val="bottom"/>
          </w:tcPr>
          <w:p w14:paraId="39038D35"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ANTHONY MORELLI</w:t>
            </w:r>
          </w:p>
        </w:tc>
        <w:tc>
          <w:tcPr>
            <w:tcW w:w="2953" w:type="dxa"/>
            <w:vMerge/>
            <w:tcBorders>
              <w:top w:val="nil"/>
              <w:left w:val="nil"/>
              <w:bottom w:val="nil"/>
              <w:right w:val="nil"/>
            </w:tcBorders>
            <w:shd w:val="clear" w:color="auto" w:fill="auto"/>
            <w:vAlign w:val="center"/>
          </w:tcPr>
          <w:p w14:paraId="584CF94D"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1C04F104"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Jeffery Jones</w:t>
            </w:r>
          </w:p>
        </w:tc>
      </w:tr>
      <w:tr w:rsidR="00767AE9" w:rsidRPr="005B6896" w14:paraId="6377D858" w14:textId="77777777" w:rsidTr="00AC5756">
        <w:trPr>
          <w:trHeight w:val="255"/>
        </w:trPr>
        <w:tc>
          <w:tcPr>
            <w:tcW w:w="2268" w:type="dxa"/>
            <w:tcBorders>
              <w:top w:val="nil"/>
              <w:left w:val="nil"/>
              <w:bottom w:val="nil"/>
              <w:right w:val="nil"/>
            </w:tcBorders>
            <w:shd w:val="clear" w:color="auto" w:fill="auto"/>
            <w:noWrap/>
            <w:vAlign w:val="bottom"/>
          </w:tcPr>
          <w:p w14:paraId="5FBBF2DE"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Attorney</w:t>
            </w:r>
          </w:p>
        </w:tc>
        <w:tc>
          <w:tcPr>
            <w:tcW w:w="2953" w:type="dxa"/>
            <w:vMerge/>
            <w:tcBorders>
              <w:top w:val="nil"/>
              <w:left w:val="nil"/>
              <w:bottom w:val="nil"/>
              <w:right w:val="nil"/>
            </w:tcBorders>
            <w:shd w:val="clear" w:color="auto" w:fill="auto"/>
            <w:vAlign w:val="center"/>
          </w:tcPr>
          <w:p w14:paraId="48612928"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5274BCB2"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Andrew Neubauer</w:t>
            </w:r>
          </w:p>
        </w:tc>
      </w:tr>
      <w:tr w:rsidR="00767AE9" w:rsidRPr="005B6896" w14:paraId="387AAFCC" w14:textId="77777777" w:rsidTr="00AC5756">
        <w:trPr>
          <w:trHeight w:val="255"/>
        </w:trPr>
        <w:tc>
          <w:tcPr>
            <w:tcW w:w="2268" w:type="dxa"/>
            <w:tcBorders>
              <w:top w:val="nil"/>
              <w:left w:val="nil"/>
              <w:bottom w:val="nil"/>
              <w:right w:val="nil"/>
            </w:tcBorders>
            <w:shd w:val="clear" w:color="auto" w:fill="auto"/>
            <w:noWrap/>
            <w:vAlign w:val="bottom"/>
          </w:tcPr>
          <w:p w14:paraId="07B3A674"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vMerge/>
            <w:tcBorders>
              <w:top w:val="nil"/>
              <w:left w:val="nil"/>
              <w:bottom w:val="nil"/>
              <w:right w:val="nil"/>
            </w:tcBorders>
            <w:shd w:val="clear" w:color="auto" w:fill="auto"/>
            <w:vAlign w:val="center"/>
          </w:tcPr>
          <w:p w14:paraId="120554A2"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718C8FEF"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Eric Ophardt</w:t>
            </w:r>
          </w:p>
        </w:tc>
      </w:tr>
      <w:tr w:rsidR="00767AE9" w:rsidRPr="005B6896" w14:paraId="537653FC" w14:textId="77777777" w:rsidTr="00AC5756">
        <w:trPr>
          <w:trHeight w:val="255"/>
        </w:trPr>
        <w:tc>
          <w:tcPr>
            <w:tcW w:w="2268" w:type="dxa"/>
            <w:tcBorders>
              <w:top w:val="nil"/>
              <w:left w:val="nil"/>
              <w:bottom w:val="nil"/>
              <w:right w:val="nil"/>
            </w:tcBorders>
            <w:shd w:val="clear" w:color="auto" w:fill="auto"/>
            <w:noWrap/>
            <w:vAlign w:val="bottom"/>
          </w:tcPr>
          <w:p w14:paraId="55B6F535" w14:textId="77777777" w:rsidR="00767AE9" w:rsidRPr="005B6896" w:rsidRDefault="003E5A07" w:rsidP="00AC5756">
            <w:pPr>
              <w:spacing w:after="0" w:line="240" w:lineRule="auto"/>
              <w:jc w:val="both"/>
              <w:rPr>
                <w:rFonts w:ascii="Times New Roman" w:eastAsia="Calibri" w:hAnsi="Times New Roman" w:cs="Times New Roman"/>
                <w:sz w:val="20"/>
                <w:szCs w:val="20"/>
              </w:rPr>
            </w:pPr>
            <w:r>
              <w:rPr>
                <w:rFonts w:ascii="Times New Roman" w:eastAsia="Calibri" w:hAnsi="Times New Roman" w:cs="Times New Roman"/>
                <w:sz w:val="20"/>
                <w:szCs w:val="20"/>
              </w:rPr>
              <w:t>PAULA COOPER</w:t>
            </w:r>
          </w:p>
        </w:tc>
        <w:tc>
          <w:tcPr>
            <w:tcW w:w="2953" w:type="dxa"/>
            <w:vMerge/>
            <w:tcBorders>
              <w:top w:val="nil"/>
              <w:left w:val="nil"/>
              <w:bottom w:val="nil"/>
              <w:right w:val="nil"/>
            </w:tcBorders>
            <w:shd w:val="clear" w:color="auto" w:fill="auto"/>
            <w:vAlign w:val="center"/>
          </w:tcPr>
          <w:p w14:paraId="66E9D2C2"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33475AE2"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Greg Szczesny</w:t>
            </w:r>
          </w:p>
        </w:tc>
      </w:tr>
      <w:tr w:rsidR="00767AE9" w:rsidRPr="005B6896" w14:paraId="212A4457" w14:textId="77777777" w:rsidTr="00AC5756">
        <w:trPr>
          <w:trHeight w:val="255"/>
        </w:trPr>
        <w:tc>
          <w:tcPr>
            <w:tcW w:w="2268" w:type="dxa"/>
            <w:tcBorders>
              <w:top w:val="nil"/>
              <w:left w:val="nil"/>
              <w:bottom w:val="nil"/>
              <w:right w:val="nil"/>
            </w:tcBorders>
            <w:shd w:val="clear" w:color="auto" w:fill="auto"/>
            <w:noWrap/>
            <w:vAlign w:val="bottom"/>
          </w:tcPr>
          <w:p w14:paraId="7D80DA1D"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Secretary</w:t>
            </w:r>
          </w:p>
        </w:tc>
        <w:tc>
          <w:tcPr>
            <w:tcW w:w="2953" w:type="dxa"/>
            <w:tcBorders>
              <w:top w:val="nil"/>
              <w:left w:val="nil"/>
              <w:bottom w:val="nil"/>
              <w:right w:val="nil"/>
            </w:tcBorders>
            <w:shd w:val="clear" w:color="auto" w:fill="auto"/>
            <w:noWrap/>
            <w:vAlign w:val="bottom"/>
          </w:tcPr>
          <w:p w14:paraId="533C7622"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518CC9E5" w14:textId="77777777" w:rsidR="00767AE9" w:rsidRPr="005B6896" w:rsidRDefault="00767AE9" w:rsidP="00AC5756">
            <w:pPr>
              <w:spacing w:after="0" w:line="240" w:lineRule="auto"/>
              <w:jc w:val="both"/>
              <w:rPr>
                <w:rFonts w:ascii="Times New Roman" w:eastAsia="Calibri" w:hAnsi="Times New Roman" w:cs="Times New Roman"/>
                <w:iCs/>
                <w:sz w:val="20"/>
                <w:szCs w:val="20"/>
              </w:rPr>
            </w:pPr>
            <w:r w:rsidRPr="005B6896">
              <w:rPr>
                <w:rFonts w:ascii="Times New Roman" w:eastAsia="Calibri" w:hAnsi="Times New Roman" w:cs="Times New Roman"/>
                <w:i/>
                <w:iCs/>
                <w:sz w:val="20"/>
                <w:szCs w:val="20"/>
              </w:rPr>
              <w:t xml:space="preserve">                               (alternate) </w:t>
            </w:r>
            <w:r w:rsidRPr="005B6896">
              <w:rPr>
                <w:rFonts w:ascii="Times New Roman" w:eastAsia="Calibri" w:hAnsi="Times New Roman" w:cs="Times New Roman"/>
                <w:iCs/>
                <w:sz w:val="20"/>
                <w:szCs w:val="20"/>
              </w:rPr>
              <w:t>Teresa  LaSalle</w:t>
            </w:r>
            <w:r w:rsidRPr="005B6896">
              <w:rPr>
                <w:rFonts w:ascii="Times New Roman" w:eastAsia="Calibri" w:hAnsi="Times New Roman" w:cs="Times New Roman"/>
                <w:i/>
                <w:iCs/>
                <w:sz w:val="20"/>
                <w:szCs w:val="20"/>
              </w:rPr>
              <w:t xml:space="preserve">          </w:t>
            </w:r>
          </w:p>
        </w:tc>
      </w:tr>
    </w:tbl>
    <w:p w14:paraId="6D8C7187" w14:textId="77777777" w:rsidR="0003252C" w:rsidRDefault="0003252C"/>
    <w:p w14:paraId="3FEC4386" w14:textId="77777777" w:rsidR="00864F4F" w:rsidRPr="000E4AC9" w:rsidRDefault="00864F4F" w:rsidP="00864F4F">
      <w:pPr>
        <w:pStyle w:val="NoSpacing"/>
        <w:jc w:val="center"/>
        <w:rPr>
          <w:b/>
          <w:u w:val="thick"/>
        </w:rPr>
      </w:pPr>
      <w:r>
        <w:rPr>
          <w:b/>
          <w:u w:val="thick"/>
        </w:rPr>
        <w:t>Planning Board Minutes</w:t>
      </w:r>
    </w:p>
    <w:p w14:paraId="65E752B4" w14:textId="77777777" w:rsidR="00864F4F" w:rsidRDefault="00466209" w:rsidP="00864F4F">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__</w:t>
      </w:r>
      <w:r w:rsidR="00095762">
        <w:rPr>
          <w:rFonts w:ascii="Times New Roman" w:eastAsia="Calibri" w:hAnsi="Times New Roman" w:cs="Times New Roman"/>
          <w:b/>
          <w:sz w:val="24"/>
          <w:szCs w:val="24"/>
          <w:u w:val="single"/>
        </w:rPr>
        <w:t>September 24</w:t>
      </w:r>
      <w:r w:rsidR="00095762" w:rsidRPr="00095762">
        <w:rPr>
          <w:rFonts w:ascii="Times New Roman" w:eastAsia="Calibri" w:hAnsi="Times New Roman" w:cs="Times New Roman"/>
          <w:b/>
          <w:sz w:val="24"/>
          <w:szCs w:val="24"/>
          <w:u w:val="single"/>
          <w:vertAlign w:val="superscript"/>
        </w:rPr>
        <w:t>th</w:t>
      </w:r>
      <w:r>
        <w:rPr>
          <w:rFonts w:ascii="Times New Roman" w:eastAsia="Calibri" w:hAnsi="Times New Roman" w:cs="Times New Roman"/>
          <w:b/>
          <w:sz w:val="24"/>
          <w:szCs w:val="24"/>
          <w:u w:val="single"/>
        </w:rPr>
        <w:t>, 2019</w:t>
      </w:r>
      <w:r w:rsidR="00573223">
        <w:rPr>
          <w:rFonts w:ascii="Times New Roman" w:eastAsia="Calibri" w:hAnsi="Times New Roman" w:cs="Times New Roman"/>
          <w:b/>
          <w:sz w:val="24"/>
          <w:szCs w:val="24"/>
          <w:u w:val="single"/>
        </w:rPr>
        <w:t>__</w:t>
      </w:r>
    </w:p>
    <w:p w14:paraId="765CBA39" w14:textId="77777777" w:rsidR="008422CB" w:rsidRPr="005B6896" w:rsidRDefault="008422CB" w:rsidP="00864F4F">
      <w:pPr>
        <w:spacing w:after="0" w:line="240" w:lineRule="auto"/>
        <w:jc w:val="center"/>
        <w:rPr>
          <w:rFonts w:ascii="Times New Roman" w:eastAsia="Calibri" w:hAnsi="Times New Roman" w:cs="Times New Roman"/>
          <w:b/>
          <w:sz w:val="24"/>
          <w:szCs w:val="24"/>
          <w:u w:val="single"/>
        </w:rPr>
      </w:pPr>
    </w:p>
    <w:p w14:paraId="5E61200E"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4F17A2F6"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 xml:space="preserve">Those present at the </w:t>
      </w:r>
      <w:r w:rsidR="00095762">
        <w:rPr>
          <w:rFonts w:ascii="Times New Roman" w:eastAsia="Calibri" w:hAnsi="Times New Roman" w:cs="Times New Roman"/>
          <w:sz w:val="24"/>
          <w:szCs w:val="24"/>
        </w:rPr>
        <w:t>September 24</w:t>
      </w:r>
      <w:r w:rsidR="00095762" w:rsidRPr="00095762">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2019</w:t>
      </w:r>
      <w:r w:rsidRPr="005B6896">
        <w:rPr>
          <w:rFonts w:ascii="Times New Roman" w:eastAsia="Calibri" w:hAnsi="Times New Roman" w:cs="Times New Roman"/>
          <w:sz w:val="24"/>
          <w:szCs w:val="24"/>
        </w:rPr>
        <w:t xml:space="preserve"> Planning Board meeting were:</w:t>
      </w:r>
    </w:p>
    <w:p w14:paraId="58D38418"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457F668F" w14:textId="77777777" w:rsidR="00864F4F" w:rsidRPr="005B6896" w:rsidRDefault="00864F4F" w:rsidP="00864F4F">
      <w:pPr>
        <w:spacing w:after="0" w:line="240" w:lineRule="auto"/>
        <w:ind w:left="2160" w:hanging="2160"/>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 xml:space="preserve">Planning Board: </w:t>
      </w:r>
      <w:r w:rsidRPr="005B6896">
        <w:rPr>
          <w:rFonts w:ascii="Times New Roman" w:eastAsia="Calibri" w:hAnsi="Times New Roman" w:cs="Times New Roman"/>
          <w:sz w:val="24"/>
          <w:szCs w:val="24"/>
        </w:rPr>
        <w:tab/>
        <w:t xml:space="preserve">R. Ferraro, Chairman, E. Andarawis, </w:t>
      </w:r>
      <w:r>
        <w:rPr>
          <w:rFonts w:ascii="Times New Roman" w:eastAsia="Calibri" w:hAnsi="Times New Roman" w:cs="Times New Roman"/>
          <w:sz w:val="24"/>
          <w:szCs w:val="24"/>
        </w:rPr>
        <w:t xml:space="preserve">D. Bagramian, </w:t>
      </w:r>
      <w:r w:rsidRPr="005B6896">
        <w:rPr>
          <w:rFonts w:ascii="Times New Roman" w:eastAsia="Calibri" w:hAnsi="Times New Roman" w:cs="Times New Roman"/>
          <w:sz w:val="24"/>
          <w:szCs w:val="24"/>
        </w:rPr>
        <w:t xml:space="preserve">J. </w:t>
      </w:r>
      <w:r>
        <w:rPr>
          <w:rFonts w:ascii="Times New Roman" w:eastAsia="Calibri" w:hAnsi="Times New Roman" w:cs="Times New Roman"/>
          <w:sz w:val="24"/>
          <w:szCs w:val="24"/>
        </w:rPr>
        <w:t>Jones, A. Neubauer, E. Ophardt, G. Szczesny</w:t>
      </w:r>
    </w:p>
    <w:p w14:paraId="438E4D9F"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t xml:space="preserve">T. LaSalle – Alternate Member  </w:t>
      </w:r>
    </w:p>
    <w:p w14:paraId="4544A627"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75A6F464"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 xml:space="preserve">Those absent were:    </w:t>
      </w:r>
    </w:p>
    <w:p w14:paraId="20FA9272" w14:textId="77777777" w:rsidR="00864F4F" w:rsidRDefault="00864F4F" w:rsidP="00864F4F">
      <w:pPr>
        <w:spacing w:after="0" w:line="240" w:lineRule="auto"/>
        <w:rPr>
          <w:rFonts w:ascii="Times New Roman" w:eastAsia="Calibri" w:hAnsi="Times New Roman" w:cs="Times New Roman"/>
          <w:sz w:val="24"/>
          <w:szCs w:val="24"/>
        </w:rPr>
      </w:pPr>
    </w:p>
    <w:p w14:paraId="47D0EB77" w14:textId="77777777" w:rsidR="00864F4F" w:rsidRPr="005B6896" w:rsidRDefault="00864F4F" w:rsidP="00864F4F">
      <w:pPr>
        <w:spacing w:after="0" w:line="240" w:lineRule="auto"/>
        <w:rPr>
          <w:rFonts w:ascii="Times New Roman" w:eastAsia="Calibri" w:hAnsi="Times New Roman" w:cs="Times New Roman"/>
          <w:sz w:val="24"/>
          <w:szCs w:val="24"/>
        </w:rPr>
      </w:pPr>
      <w:r w:rsidRPr="005B6896">
        <w:rPr>
          <w:rFonts w:ascii="Times New Roman" w:eastAsia="Calibri" w:hAnsi="Times New Roman" w:cs="Times New Roman"/>
          <w:sz w:val="24"/>
          <w:szCs w:val="24"/>
        </w:rPr>
        <w:t>Those also present were:</w:t>
      </w:r>
      <w:r w:rsidRPr="005B6896">
        <w:rPr>
          <w:rFonts w:ascii="Times New Roman" w:eastAsia="Calibri" w:hAnsi="Times New Roman" w:cs="Times New Roman"/>
          <w:sz w:val="24"/>
          <w:szCs w:val="24"/>
        </w:rPr>
        <w:tab/>
        <w:t>J. Scavo, Director of Planning</w:t>
      </w:r>
    </w:p>
    <w:p w14:paraId="34E61C15"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007A4315">
        <w:rPr>
          <w:rFonts w:ascii="Times New Roman" w:eastAsia="Calibri" w:hAnsi="Times New Roman" w:cs="Times New Roman"/>
          <w:sz w:val="24"/>
          <w:szCs w:val="24"/>
        </w:rPr>
        <w:t>W. Lippmann</w:t>
      </w:r>
      <w:r w:rsidRPr="005B6896">
        <w:rPr>
          <w:rFonts w:ascii="Times New Roman" w:eastAsia="Calibri" w:hAnsi="Times New Roman" w:cs="Times New Roman"/>
          <w:sz w:val="24"/>
          <w:szCs w:val="24"/>
        </w:rPr>
        <w:t>, M J Engineering and Land Surveying, P.C.</w:t>
      </w:r>
    </w:p>
    <w:p w14:paraId="7AD02206" w14:textId="77777777" w:rsidR="00864F4F" w:rsidRPr="005B6896" w:rsidRDefault="00864F4F" w:rsidP="00864F4F">
      <w:pPr>
        <w:spacing w:after="0" w:line="240" w:lineRule="auto"/>
        <w:ind w:left="2160" w:firstLine="720"/>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 Morelli, Counsel</w:t>
      </w:r>
    </w:p>
    <w:p w14:paraId="1DB63C90"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001F4F44">
        <w:rPr>
          <w:rFonts w:ascii="Times New Roman" w:eastAsia="Calibri" w:hAnsi="Times New Roman" w:cs="Times New Roman"/>
          <w:sz w:val="24"/>
          <w:szCs w:val="24"/>
        </w:rPr>
        <w:t>P</w:t>
      </w:r>
      <w:r w:rsidR="006354EE">
        <w:rPr>
          <w:rFonts w:ascii="Times New Roman" w:eastAsia="Calibri" w:hAnsi="Times New Roman" w:cs="Times New Roman"/>
          <w:sz w:val="24"/>
          <w:szCs w:val="24"/>
        </w:rPr>
        <w:t>.  Cooper</w:t>
      </w:r>
      <w:r w:rsidRPr="005B6896">
        <w:rPr>
          <w:rFonts w:ascii="Times New Roman" w:eastAsia="Calibri" w:hAnsi="Times New Roman" w:cs="Times New Roman"/>
          <w:sz w:val="24"/>
          <w:szCs w:val="24"/>
        </w:rPr>
        <w:t>, Secretary</w:t>
      </w:r>
    </w:p>
    <w:p w14:paraId="733E27DE"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328C5B65" w14:textId="77777777" w:rsidR="00864F4F"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t xml:space="preserve">Mr. Ferraro, Chairman, called the meeting to order at </w:t>
      </w:r>
      <w:r w:rsidR="00095762">
        <w:rPr>
          <w:rFonts w:ascii="Times New Roman" w:eastAsia="Calibri" w:hAnsi="Times New Roman" w:cs="Times New Roman"/>
          <w:sz w:val="24"/>
          <w:szCs w:val="24"/>
        </w:rPr>
        <w:t>7:00</w:t>
      </w:r>
      <w:r>
        <w:rPr>
          <w:rFonts w:ascii="Times New Roman" w:eastAsia="Calibri" w:hAnsi="Times New Roman" w:cs="Times New Roman"/>
          <w:sz w:val="24"/>
          <w:szCs w:val="24"/>
        </w:rPr>
        <w:t xml:space="preserve"> p.</w:t>
      </w:r>
      <w:r w:rsidRPr="005B6896">
        <w:rPr>
          <w:rFonts w:ascii="Times New Roman" w:eastAsia="Calibri" w:hAnsi="Times New Roman" w:cs="Times New Roman"/>
          <w:sz w:val="24"/>
          <w:szCs w:val="24"/>
        </w:rPr>
        <w:t xml:space="preserve">m.  All in attendance stood for recitation of the Pledge of Allegiance.  </w:t>
      </w:r>
    </w:p>
    <w:p w14:paraId="4D9B1353" w14:textId="77777777" w:rsidR="00466209" w:rsidRDefault="00466209" w:rsidP="00864F4F">
      <w:pPr>
        <w:spacing w:after="0" w:line="240" w:lineRule="auto"/>
        <w:jc w:val="both"/>
        <w:rPr>
          <w:rFonts w:ascii="Times New Roman" w:eastAsia="Calibri" w:hAnsi="Times New Roman" w:cs="Times New Roman"/>
          <w:sz w:val="24"/>
          <w:szCs w:val="24"/>
        </w:rPr>
      </w:pPr>
    </w:p>
    <w:p w14:paraId="514124A1" w14:textId="77777777" w:rsidR="00E675B6" w:rsidRPr="005B6896" w:rsidRDefault="00E675B6" w:rsidP="00864F4F">
      <w:pPr>
        <w:spacing w:after="0" w:line="240" w:lineRule="auto"/>
        <w:jc w:val="both"/>
        <w:rPr>
          <w:rFonts w:ascii="Times New Roman" w:eastAsia="Calibri" w:hAnsi="Times New Roman" w:cs="Times New Roman"/>
          <w:sz w:val="24"/>
          <w:szCs w:val="24"/>
        </w:rPr>
      </w:pPr>
    </w:p>
    <w:p w14:paraId="4B270749"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b/>
          <w:sz w:val="24"/>
          <w:szCs w:val="24"/>
          <w:u w:val="thick"/>
        </w:rPr>
        <w:t>Minutes Approval:</w:t>
      </w:r>
    </w:p>
    <w:p w14:paraId="334F4A58"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03E3EF1C" w14:textId="77777777" w:rsidR="00864F4F" w:rsidRDefault="007A4315" w:rsidP="00864F4F">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Mr. Ophardt</w:t>
      </w:r>
      <w:r w:rsidR="00864F4F">
        <w:rPr>
          <w:rFonts w:ascii="Times New Roman" w:eastAsia="Calibri" w:hAnsi="Times New Roman" w:cs="Times New Roman"/>
          <w:sz w:val="24"/>
          <w:szCs w:val="24"/>
        </w:rPr>
        <w:t xml:space="preserve"> m</w:t>
      </w:r>
      <w:r w:rsidR="00864F4F" w:rsidRPr="005B6896">
        <w:rPr>
          <w:rFonts w:ascii="Times New Roman" w:eastAsia="Calibri" w:hAnsi="Times New Roman" w:cs="Times New Roman"/>
          <w:sz w:val="24"/>
          <w:szCs w:val="24"/>
        </w:rPr>
        <w:t>oved, seconded by</w:t>
      </w:r>
      <w:r w:rsidR="00864F4F">
        <w:rPr>
          <w:rFonts w:ascii="Times New Roman" w:eastAsia="Calibri" w:hAnsi="Times New Roman" w:cs="Times New Roman"/>
          <w:sz w:val="24"/>
          <w:szCs w:val="24"/>
        </w:rPr>
        <w:t xml:space="preserve"> </w:t>
      </w:r>
      <w:r>
        <w:rPr>
          <w:rFonts w:ascii="Times New Roman" w:eastAsia="Calibri" w:hAnsi="Times New Roman" w:cs="Times New Roman"/>
          <w:sz w:val="24"/>
          <w:szCs w:val="24"/>
        </w:rPr>
        <w:t>Ms. Bagramian</w:t>
      </w:r>
      <w:r w:rsidR="00864F4F" w:rsidRPr="005B6896">
        <w:rPr>
          <w:rFonts w:ascii="Times New Roman" w:eastAsia="Calibri" w:hAnsi="Times New Roman" w:cs="Times New Roman"/>
          <w:sz w:val="24"/>
          <w:szCs w:val="24"/>
        </w:rPr>
        <w:t>, approval of the minutes of the</w:t>
      </w:r>
      <w:r w:rsidR="00095762">
        <w:rPr>
          <w:rFonts w:ascii="Times New Roman" w:eastAsia="Calibri" w:hAnsi="Times New Roman" w:cs="Times New Roman"/>
          <w:sz w:val="24"/>
          <w:szCs w:val="24"/>
        </w:rPr>
        <w:t xml:space="preserve"> September 11</w:t>
      </w:r>
      <w:r w:rsidR="00095762" w:rsidRPr="00095762">
        <w:rPr>
          <w:rFonts w:ascii="Times New Roman" w:eastAsia="Calibri" w:hAnsi="Times New Roman" w:cs="Times New Roman"/>
          <w:sz w:val="24"/>
          <w:szCs w:val="24"/>
          <w:vertAlign w:val="superscript"/>
        </w:rPr>
        <w:t>th</w:t>
      </w:r>
      <w:r w:rsidR="00466209">
        <w:rPr>
          <w:rFonts w:ascii="Times New Roman" w:eastAsia="Calibri" w:hAnsi="Times New Roman" w:cs="Times New Roman"/>
          <w:sz w:val="24"/>
          <w:szCs w:val="24"/>
        </w:rPr>
        <w:t>,</w:t>
      </w:r>
      <w:r w:rsidR="00864F4F" w:rsidRPr="005B6896">
        <w:rPr>
          <w:rFonts w:ascii="Times New Roman" w:eastAsia="Calibri" w:hAnsi="Times New Roman" w:cs="Times New Roman"/>
          <w:sz w:val="24"/>
          <w:szCs w:val="24"/>
        </w:rPr>
        <w:t xml:space="preserve"> 201</w:t>
      </w:r>
      <w:r w:rsidR="00864F4F">
        <w:rPr>
          <w:rFonts w:ascii="Times New Roman" w:eastAsia="Calibri" w:hAnsi="Times New Roman" w:cs="Times New Roman"/>
          <w:sz w:val="24"/>
          <w:szCs w:val="24"/>
        </w:rPr>
        <w:t>9</w:t>
      </w:r>
      <w:r w:rsidR="00864F4F" w:rsidRPr="005B6896">
        <w:rPr>
          <w:rFonts w:ascii="Times New Roman" w:eastAsia="Calibri" w:hAnsi="Times New Roman" w:cs="Times New Roman"/>
          <w:sz w:val="24"/>
          <w:szCs w:val="24"/>
        </w:rPr>
        <w:t xml:space="preserve"> Planning Board meeting as written.  </w:t>
      </w:r>
      <w:r>
        <w:rPr>
          <w:rFonts w:ascii="Times New Roman" w:eastAsia="Calibri" w:hAnsi="Times New Roman" w:cs="Times New Roman"/>
          <w:sz w:val="24"/>
          <w:szCs w:val="24"/>
        </w:rPr>
        <w:t>Mr. Neubauer was absent from that meeting and abstained from the motion.</w:t>
      </w:r>
      <w:r w:rsidRPr="007A4315">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The motion was unanimously carried.  </w:t>
      </w:r>
    </w:p>
    <w:p w14:paraId="5A58B02E" w14:textId="77777777" w:rsidR="00864F4F" w:rsidRDefault="00864F4F" w:rsidP="00864F4F">
      <w:pPr>
        <w:spacing w:after="0" w:line="240" w:lineRule="auto"/>
        <w:jc w:val="both"/>
        <w:rPr>
          <w:rFonts w:ascii="Times New Roman" w:eastAsia="Calibri" w:hAnsi="Times New Roman" w:cs="Times New Roman"/>
          <w:sz w:val="24"/>
          <w:szCs w:val="24"/>
        </w:rPr>
      </w:pPr>
    </w:p>
    <w:p w14:paraId="176BB898" w14:textId="64AD31D5" w:rsidR="00095762" w:rsidRPr="00E675B6" w:rsidRDefault="00E675B6" w:rsidP="00BC2B8A">
      <w:pPr>
        <w:rPr>
          <w:rFonts w:ascii="Times New Roman" w:eastAsia="Calibri" w:hAnsi="Times New Roman" w:cs="Times New Roman"/>
          <w:sz w:val="24"/>
          <w:szCs w:val="24"/>
        </w:rPr>
      </w:pPr>
      <w:r w:rsidRPr="00E675B6">
        <w:rPr>
          <w:rFonts w:ascii="Times New Roman" w:eastAsia="Calibri" w:hAnsi="Times New Roman" w:cs="Times New Roman"/>
          <w:sz w:val="24"/>
          <w:szCs w:val="24"/>
        </w:rPr>
        <w:t xml:space="preserve">Mr. Ferraro stated that </w:t>
      </w:r>
      <w:r w:rsidR="00217E8D">
        <w:rPr>
          <w:rFonts w:ascii="Times New Roman" w:eastAsia="Calibri" w:hAnsi="Times New Roman" w:cs="Times New Roman"/>
          <w:sz w:val="24"/>
          <w:szCs w:val="24"/>
        </w:rPr>
        <w:t xml:space="preserve">the </w:t>
      </w:r>
      <w:r w:rsidRPr="00E675B6">
        <w:rPr>
          <w:rFonts w:ascii="Times New Roman" w:eastAsia="Calibri" w:hAnsi="Times New Roman" w:cs="Times New Roman"/>
          <w:sz w:val="24"/>
          <w:szCs w:val="24"/>
        </w:rPr>
        <w:t>July 9</w:t>
      </w:r>
      <w:r w:rsidRPr="00E675B6">
        <w:rPr>
          <w:rFonts w:ascii="Times New Roman" w:eastAsia="Calibri" w:hAnsi="Times New Roman" w:cs="Times New Roman"/>
          <w:sz w:val="24"/>
          <w:szCs w:val="24"/>
          <w:vertAlign w:val="superscript"/>
        </w:rPr>
        <w:t>th</w:t>
      </w:r>
      <w:r w:rsidRPr="00E675B6">
        <w:rPr>
          <w:rFonts w:ascii="Times New Roman" w:eastAsia="Calibri" w:hAnsi="Times New Roman" w:cs="Times New Roman"/>
          <w:sz w:val="24"/>
          <w:szCs w:val="24"/>
        </w:rPr>
        <w:t xml:space="preserve">, 2019 meeting </w:t>
      </w:r>
      <w:r w:rsidR="00217E8D">
        <w:rPr>
          <w:rFonts w:ascii="Times New Roman" w:eastAsia="Calibri" w:hAnsi="Times New Roman" w:cs="Times New Roman"/>
          <w:sz w:val="24"/>
          <w:szCs w:val="24"/>
        </w:rPr>
        <w:t xml:space="preserve">minutes </w:t>
      </w:r>
      <w:r w:rsidRPr="00E675B6">
        <w:rPr>
          <w:rFonts w:ascii="Times New Roman" w:eastAsia="Calibri" w:hAnsi="Times New Roman" w:cs="Times New Roman"/>
          <w:sz w:val="24"/>
          <w:szCs w:val="24"/>
        </w:rPr>
        <w:t xml:space="preserve">will be amended as a member of the public stated her address was </w:t>
      </w:r>
      <w:r w:rsidR="005C07C6">
        <w:rPr>
          <w:rFonts w:ascii="Times New Roman" w:eastAsia="Calibri" w:hAnsi="Times New Roman" w:cs="Times New Roman"/>
          <w:sz w:val="24"/>
          <w:szCs w:val="24"/>
        </w:rPr>
        <w:t>listed incorrectly</w:t>
      </w:r>
      <w:r w:rsidRPr="00E675B6">
        <w:rPr>
          <w:rFonts w:ascii="Times New Roman" w:eastAsia="Calibri" w:hAnsi="Times New Roman" w:cs="Times New Roman"/>
          <w:sz w:val="24"/>
          <w:szCs w:val="24"/>
        </w:rPr>
        <w:t xml:space="preserve"> </w:t>
      </w:r>
      <w:r w:rsidR="005C07C6">
        <w:rPr>
          <w:rFonts w:ascii="Times New Roman" w:eastAsia="Calibri" w:hAnsi="Times New Roman" w:cs="Times New Roman"/>
          <w:sz w:val="24"/>
          <w:szCs w:val="24"/>
        </w:rPr>
        <w:t>the minutes will include a discussion about the proposed 25’ buffer that was shown on the conceptual layout if and when there is a further subdivision of Lot 2 as part of the Crescent Woods proposed 4 Lot subdivision.</w:t>
      </w:r>
    </w:p>
    <w:p w14:paraId="1A955791" w14:textId="77777777" w:rsidR="00E675B6" w:rsidRDefault="00E675B6" w:rsidP="00BC2B8A">
      <w:pPr>
        <w:rPr>
          <w:rFonts w:ascii="Times New Roman" w:eastAsia="Calibri" w:hAnsi="Times New Roman" w:cs="Times New Roman"/>
          <w:b/>
          <w:sz w:val="24"/>
          <w:szCs w:val="24"/>
          <w:u w:val="thick"/>
        </w:rPr>
      </w:pPr>
    </w:p>
    <w:p w14:paraId="6E4D1FED" w14:textId="77777777" w:rsidR="00217E8D" w:rsidRDefault="00217E8D" w:rsidP="00BC2B8A">
      <w:pPr>
        <w:rPr>
          <w:rFonts w:ascii="Times New Roman" w:eastAsia="Calibri" w:hAnsi="Times New Roman" w:cs="Times New Roman"/>
          <w:b/>
          <w:sz w:val="24"/>
          <w:szCs w:val="24"/>
          <w:u w:val="thick"/>
        </w:rPr>
      </w:pPr>
    </w:p>
    <w:p w14:paraId="1FCEC787" w14:textId="77777777" w:rsidR="00BC2B8A" w:rsidRDefault="00BC2B8A" w:rsidP="00BC2B8A">
      <w:pPr>
        <w:rPr>
          <w:rFonts w:ascii="Times New Roman" w:eastAsia="Calibri" w:hAnsi="Times New Roman" w:cs="Times New Roman"/>
          <w:b/>
          <w:sz w:val="24"/>
          <w:szCs w:val="24"/>
          <w:u w:val="thick"/>
        </w:rPr>
      </w:pPr>
      <w:r w:rsidRPr="005B6896">
        <w:rPr>
          <w:rFonts w:ascii="Times New Roman" w:eastAsia="Calibri" w:hAnsi="Times New Roman" w:cs="Times New Roman"/>
          <w:b/>
          <w:sz w:val="24"/>
          <w:szCs w:val="24"/>
          <w:u w:val="thick"/>
        </w:rPr>
        <w:lastRenderedPageBreak/>
        <w:t>Public Hearings:</w:t>
      </w:r>
      <w:r>
        <w:rPr>
          <w:rFonts w:ascii="Times New Roman" w:eastAsia="Calibri" w:hAnsi="Times New Roman" w:cs="Times New Roman"/>
          <w:b/>
          <w:sz w:val="24"/>
          <w:szCs w:val="24"/>
          <w:u w:val="thick"/>
        </w:rPr>
        <w:t xml:space="preserve"> </w:t>
      </w:r>
    </w:p>
    <w:p w14:paraId="5AC94668" w14:textId="77777777" w:rsidR="00BC2B8A" w:rsidRPr="00095762" w:rsidRDefault="00095762" w:rsidP="00095762">
      <w:pPr>
        <w:ind w:firstLine="720"/>
        <w:rPr>
          <w:rFonts w:ascii="Times New Roman" w:eastAsia="Calibri" w:hAnsi="Times New Roman" w:cs="Times New Roman"/>
          <w:sz w:val="24"/>
          <w:szCs w:val="24"/>
        </w:rPr>
      </w:pPr>
      <w:r w:rsidRPr="00095762">
        <w:rPr>
          <w:rFonts w:ascii="Times New Roman" w:eastAsia="Calibri" w:hAnsi="Times New Roman" w:cs="Times New Roman"/>
          <w:sz w:val="24"/>
          <w:szCs w:val="24"/>
        </w:rPr>
        <w:t>None</w:t>
      </w:r>
    </w:p>
    <w:p w14:paraId="769EDEBE" w14:textId="77777777" w:rsidR="00F74C52" w:rsidRDefault="00F74C52" w:rsidP="00BC2B8A">
      <w:pPr>
        <w:rPr>
          <w:rFonts w:ascii="Times New Roman" w:eastAsia="Calibri" w:hAnsi="Times New Roman" w:cs="Times New Roman"/>
          <w:b/>
          <w:sz w:val="24"/>
          <w:szCs w:val="24"/>
          <w:u w:val="single"/>
        </w:rPr>
      </w:pPr>
    </w:p>
    <w:p w14:paraId="47D40C7E" w14:textId="77777777" w:rsidR="00F74C52" w:rsidRDefault="00F74C52" w:rsidP="00F74C52">
      <w:pPr>
        <w:rPr>
          <w:rFonts w:ascii="Times New Roman" w:eastAsia="Calibri" w:hAnsi="Times New Roman" w:cs="Times New Roman"/>
          <w:b/>
          <w:sz w:val="24"/>
          <w:szCs w:val="24"/>
          <w:u w:val="thick"/>
        </w:rPr>
      </w:pPr>
      <w:r>
        <w:rPr>
          <w:rFonts w:ascii="Times New Roman" w:eastAsia="Calibri" w:hAnsi="Times New Roman" w:cs="Times New Roman"/>
          <w:b/>
          <w:sz w:val="24"/>
          <w:szCs w:val="24"/>
          <w:u w:val="thick"/>
        </w:rPr>
        <w:t>Old Business:</w:t>
      </w:r>
    </w:p>
    <w:p w14:paraId="2CF02626" w14:textId="77777777" w:rsidR="00095762" w:rsidRPr="00095762" w:rsidRDefault="00095762" w:rsidP="00095762">
      <w:pPr>
        <w:ind w:firstLine="720"/>
        <w:rPr>
          <w:rFonts w:ascii="Times New Roman" w:eastAsia="Calibri" w:hAnsi="Times New Roman" w:cs="Times New Roman"/>
          <w:sz w:val="24"/>
          <w:szCs w:val="24"/>
        </w:rPr>
      </w:pPr>
      <w:r w:rsidRPr="00095762">
        <w:rPr>
          <w:rFonts w:ascii="Times New Roman" w:eastAsia="Calibri" w:hAnsi="Times New Roman" w:cs="Times New Roman"/>
          <w:sz w:val="24"/>
          <w:szCs w:val="24"/>
        </w:rPr>
        <w:t>None</w:t>
      </w:r>
    </w:p>
    <w:p w14:paraId="13F45A9F" w14:textId="77777777" w:rsidR="00F74C52" w:rsidRDefault="00F74C52" w:rsidP="00F74C52">
      <w:pPr>
        <w:spacing w:after="0"/>
        <w:rPr>
          <w:rFonts w:ascii="Times New Roman" w:eastAsia="Calibri" w:hAnsi="Times New Roman" w:cs="Times New Roman"/>
          <w:b/>
          <w:sz w:val="24"/>
          <w:szCs w:val="24"/>
          <w:u w:val="thick"/>
        </w:rPr>
      </w:pPr>
      <w:r>
        <w:rPr>
          <w:rFonts w:ascii="Times New Roman" w:eastAsia="Calibri" w:hAnsi="Times New Roman" w:cs="Times New Roman"/>
          <w:b/>
          <w:sz w:val="24"/>
          <w:szCs w:val="24"/>
          <w:u w:val="thick"/>
        </w:rPr>
        <w:t>New Business:</w:t>
      </w:r>
    </w:p>
    <w:p w14:paraId="20453EEF" w14:textId="77777777" w:rsidR="00095762" w:rsidRPr="00095762" w:rsidRDefault="00095762" w:rsidP="00F74C52">
      <w:pPr>
        <w:spacing w:after="0"/>
        <w:rPr>
          <w:rFonts w:ascii="Times New Roman" w:eastAsia="Calibri" w:hAnsi="Times New Roman" w:cs="Times New Roman"/>
          <w:b/>
          <w:sz w:val="24"/>
          <w:szCs w:val="24"/>
          <w:u w:val="thick"/>
        </w:rPr>
      </w:pPr>
    </w:p>
    <w:p w14:paraId="1B8C2101" w14:textId="77777777" w:rsidR="00095762" w:rsidRPr="00095762" w:rsidRDefault="00095762" w:rsidP="00F74C52">
      <w:pPr>
        <w:spacing w:after="0"/>
        <w:rPr>
          <w:rFonts w:ascii="Times New Roman" w:eastAsia="Calibri" w:hAnsi="Times New Roman" w:cs="Times New Roman"/>
          <w:b/>
          <w:sz w:val="24"/>
          <w:szCs w:val="24"/>
        </w:rPr>
      </w:pPr>
      <w:r w:rsidRPr="00095762">
        <w:rPr>
          <w:rFonts w:ascii="Times New Roman" w:eastAsia="Calibri" w:hAnsi="Times New Roman" w:cs="Times New Roman"/>
          <w:b/>
          <w:sz w:val="24"/>
          <w:szCs w:val="24"/>
          <w:u w:val="single"/>
        </w:rPr>
        <w:t>2019-043</w:t>
      </w:r>
      <w:r w:rsidRPr="00095762">
        <w:rPr>
          <w:rFonts w:ascii="Times New Roman" w:eastAsia="Calibri" w:hAnsi="Times New Roman" w:cs="Times New Roman"/>
          <w:b/>
          <w:sz w:val="24"/>
          <w:szCs w:val="24"/>
        </w:rPr>
        <w:t xml:space="preserve">   Delmonico's Building and Parking Addition</w:t>
      </w:r>
    </w:p>
    <w:p w14:paraId="69DAF675" w14:textId="621630BB" w:rsidR="00095762" w:rsidRDefault="00095762" w:rsidP="00F74C52">
      <w:pPr>
        <w:spacing w:after="0"/>
        <w:rPr>
          <w:rFonts w:ascii="Times New Roman" w:eastAsia="Calibri" w:hAnsi="Times New Roman" w:cs="Times New Roman"/>
          <w:sz w:val="24"/>
          <w:szCs w:val="24"/>
        </w:rPr>
      </w:pPr>
      <w:r w:rsidRPr="00095762">
        <w:rPr>
          <w:rFonts w:ascii="Times New Roman" w:eastAsia="Calibri" w:hAnsi="Times New Roman" w:cs="Times New Roman"/>
          <w:sz w:val="24"/>
          <w:szCs w:val="24"/>
        </w:rPr>
        <w:t xml:space="preserve">   Applicant proposes to construct a 700 sf accessory building along with new parking spaces and a patio space on 1.86 acres, 3 Northside Dr, Zoned: B-4, Status: PB</w:t>
      </w:r>
      <w:r>
        <w:rPr>
          <w:rFonts w:ascii="Times New Roman" w:eastAsia="Calibri" w:hAnsi="Times New Roman" w:cs="Times New Roman"/>
          <w:sz w:val="24"/>
          <w:szCs w:val="24"/>
        </w:rPr>
        <w:t xml:space="preserve"> Concept Review </w:t>
      </w:r>
      <w:r w:rsidRPr="00095762">
        <w:rPr>
          <w:rFonts w:ascii="Times New Roman" w:eastAsia="Calibri" w:hAnsi="Times New Roman" w:cs="Times New Roman"/>
          <w:sz w:val="24"/>
          <w:szCs w:val="24"/>
        </w:rPr>
        <w:t xml:space="preserve">SBL: 272.9-1-38.2 </w:t>
      </w:r>
    </w:p>
    <w:p w14:paraId="102DD134" w14:textId="085861AF" w:rsidR="00095762" w:rsidRPr="00095762" w:rsidRDefault="00095762" w:rsidP="00F74C52">
      <w:pPr>
        <w:spacing w:after="0"/>
        <w:rPr>
          <w:rFonts w:ascii="Times New Roman" w:eastAsia="Calibri" w:hAnsi="Times New Roman" w:cs="Times New Roman"/>
          <w:sz w:val="24"/>
          <w:szCs w:val="24"/>
        </w:rPr>
      </w:pPr>
      <w:r w:rsidRPr="00095762">
        <w:rPr>
          <w:rFonts w:ascii="Times New Roman" w:eastAsia="Calibri" w:hAnsi="Times New Roman" w:cs="Times New Roman"/>
          <w:sz w:val="24"/>
          <w:szCs w:val="24"/>
        </w:rPr>
        <w:t>Consultant: EDP      Applicant:   Delmonico’s Italian Steakhouse</w:t>
      </w:r>
    </w:p>
    <w:p w14:paraId="48BF848B" w14:textId="77777777" w:rsidR="00F040BB" w:rsidRDefault="00F040BB" w:rsidP="00597B47">
      <w:pPr>
        <w:rPr>
          <w:rFonts w:ascii="Times New Roman" w:eastAsia="Calibri" w:hAnsi="Times New Roman" w:cs="Times New Roman"/>
          <w:b/>
          <w:sz w:val="24"/>
          <w:szCs w:val="24"/>
          <w:u w:val="single"/>
        </w:rPr>
      </w:pPr>
    </w:p>
    <w:p w14:paraId="764C9B5D" w14:textId="77777777" w:rsidR="00597B47" w:rsidRPr="00F040BB" w:rsidRDefault="00597B47" w:rsidP="00597B47">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Consultant/Applicant Presentation:</w:t>
      </w:r>
    </w:p>
    <w:p w14:paraId="73F13AF0" w14:textId="61A34C78" w:rsidR="00907ADC" w:rsidRPr="00E675B6" w:rsidRDefault="00E675B6" w:rsidP="00597B47">
      <w:pPr>
        <w:rPr>
          <w:rFonts w:ascii="Times New Roman" w:eastAsia="Calibri" w:hAnsi="Times New Roman" w:cs="Times New Roman"/>
          <w:sz w:val="24"/>
          <w:szCs w:val="24"/>
        </w:rPr>
      </w:pPr>
      <w:r>
        <w:rPr>
          <w:rFonts w:ascii="Times New Roman" w:eastAsia="Calibri" w:hAnsi="Times New Roman" w:cs="Times New Roman"/>
          <w:sz w:val="24"/>
          <w:szCs w:val="24"/>
        </w:rPr>
        <w:t xml:space="preserve">Gavin </w:t>
      </w:r>
      <w:r w:rsidR="004F3F65">
        <w:rPr>
          <w:rFonts w:ascii="Times New Roman" w:eastAsia="Calibri" w:hAnsi="Times New Roman" w:cs="Times New Roman"/>
          <w:sz w:val="24"/>
          <w:szCs w:val="24"/>
        </w:rPr>
        <w:t>Vuillaume</w:t>
      </w:r>
      <w:r>
        <w:rPr>
          <w:rFonts w:ascii="Times New Roman" w:eastAsia="Calibri" w:hAnsi="Times New Roman" w:cs="Times New Roman"/>
          <w:sz w:val="24"/>
          <w:szCs w:val="24"/>
        </w:rPr>
        <w:t xml:space="preserve"> - EDP – Mr. </w:t>
      </w:r>
      <w:r w:rsidR="004F3F65">
        <w:rPr>
          <w:rFonts w:ascii="Times New Roman" w:eastAsia="Calibri" w:hAnsi="Times New Roman" w:cs="Times New Roman"/>
          <w:sz w:val="24"/>
          <w:szCs w:val="24"/>
        </w:rPr>
        <w:t>Vuillaume</w:t>
      </w:r>
      <w:r>
        <w:rPr>
          <w:rFonts w:ascii="Times New Roman" w:eastAsia="Calibri" w:hAnsi="Times New Roman" w:cs="Times New Roman"/>
          <w:sz w:val="24"/>
          <w:szCs w:val="24"/>
        </w:rPr>
        <w:t xml:space="preserve"> gave a </w:t>
      </w:r>
      <w:r w:rsidR="00907ADC">
        <w:rPr>
          <w:rFonts w:ascii="Times New Roman" w:eastAsia="Calibri" w:hAnsi="Times New Roman" w:cs="Times New Roman"/>
          <w:sz w:val="24"/>
          <w:szCs w:val="24"/>
        </w:rPr>
        <w:t>description of</w:t>
      </w:r>
      <w:r>
        <w:rPr>
          <w:rFonts w:ascii="Times New Roman" w:eastAsia="Calibri" w:hAnsi="Times New Roman" w:cs="Times New Roman"/>
          <w:sz w:val="24"/>
          <w:szCs w:val="24"/>
        </w:rPr>
        <w:t xml:space="preserve"> the history of the building, including the intention of the building to be a Starbucks, </w:t>
      </w:r>
      <w:r w:rsidR="00907ADC">
        <w:rPr>
          <w:rFonts w:ascii="Times New Roman" w:eastAsia="Calibri" w:hAnsi="Times New Roman" w:cs="Times New Roman"/>
          <w:sz w:val="24"/>
          <w:szCs w:val="24"/>
        </w:rPr>
        <w:t>and then</w:t>
      </w:r>
      <w:r>
        <w:rPr>
          <w:rFonts w:ascii="Times New Roman" w:eastAsia="Calibri" w:hAnsi="Times New Roman" w:cs="Times New Roman"/>
          <w:sz w:val="24"/>
          <w:szCs w:val="24"/>
        </w:rPr>
        <w:t xml:space="preserve"> </w:t>
      </w:r>
      <w:r w:rsidR="00907ADC">
        <w:rPr>
          <w:rFonts w:ascii="Times New Roman" w:eastAsia="Calibri" w:hAnsi="Times New Roman" w:cs="Times New Roman"/>
          <w:sz w:val="24"/>
          <w:szCs w:val="24"/>
        </w:rPr>
        <w:t>Delmonico’s</w:t>
      </w:r>
      <w:r>
        <w:rPr>
          <w:rFonts w:ascii="Times New Roman" w:eastAsia="Calibri" w:hAnsi="Times New Roman" w:cs="Times New Roman"/>
          <w:sz w:val="24"/>
          <w:szCs w:val="24"/>
        </w:rPr>
        <w:t xml:space="preserve"> taking </w:t>
      </w:r>
      <w:r w:rsidR="0080687C">
        <w:rPr>
          <w:rFonts w:ascii="Times New Roman" w:eastAsia="Calibri" w:hAnsi="Times New Roman" w:cs="Times New Roman"/>
          <w:sz w:val="24"/>
          <w:szCs w:val="24"/>
        </w:rPr>
        <w:t xml:space="preserve">ownership of the </w:t>
      </w:r>
      <w:r>
        <w:rPr>
          <w:rFonts w:ascii="Times New Roman" w:eastAsia="Calibri" w:hAnsi="Times New Roman" w:cs="Times New Roman"/>
          <w:sz w:val="24"/>
          <w:szCs w:val="24"/>
        </w:rPr>
        <w:t xml:space="preserve">building </w:t>
      </w:r>
      <w:r w:rsidR="0080687C">
        <w:rPr>
          <w:rFonts w:ascii="Times New Roman" w:eastAsia="Calibri" w:hAnsi="Times New Roman" w:cs="Times New Roman"/>
          <w:sz w:val="24"/>
          <w:szCs w:val="24"/>
        </w:rPr>
        <w:t xml:space="preserve">and </w:t>
      </w:r>
      <w:r>
        <w:rPr>
          <w:rFonts w:ascii="Times New Roman" w:eastAsia="Calibri" w:hAnsi="Times New Roman" w:cs="Times New Roman"/>
          <w:sz w:val="24"/>
          <w:szCs w:val="24"/>
        </w:rPr>
        <w:t>property</w:t>
      </w:r>
      <w:r w:rsidR="0080687C">
        <w:rPr>
          <w:rFonts w:ascii="Times New Roman" w:eastAsia="Calibri" w:hAnsi="Times New Roman" w:cs="Times New Roman"/>
          <w:sz w:val="24"/>
          <w:szCs w:val="24"/>
        </w:rPr>
        <w:t xml:space="preserve"> from the prior owner</w:t>
      </w:r>
      <w:r>
        <w:rPr>
          <w:rFonts w:ascii="Times New Roman" w:eastAsia="Calibri" w:hAnsi="Times New Roman" w:cs="Times New Roman"/>
          <w:sz w:val="24"/>
          <w:szCs w:val="24"/>
        </w:rPr>
        <w:t xml:space="preserve">. He </w:t>
      </w:r>
      <w:r w:rsidR="00907ADC">
        <w:rPr>
          <w:rFonts w:ascii="Times New Roman" w:eastAsia="Calibri" w:hAnsi="Times New Roman" w:cs="Times New Roman"/>
          <w:sz w:val="24"/>
          <w:szCs w:val="24"/>
        </w:rPr>
        <w:t>described</w:t>
      </w:r>
      <w:r>
        <w:rPr>
          <w:rFonts w:ascii="Times New Roman" w:eastAsia="Calibri" w:hAnsi="Times New Roman" w:cs="Times New Roman"/>
          <w:sz w:val="24"/>
          <w:szCs w:val="24"/>
        </w:rPr>
        <w:t xml:space="preserve"> the previous changes made to the building such as enclosing the patio</w:t>
      </w:r>
      <w:r w:rsidR="00907ADC">
        <w:rPr>
          <w:rFonts w:ascii="Times New Roman" w:eastAsia="Calibri" w:hAnsi="Times New Roman" w:cs="Times New Roman"/>
          <w:sz w:val="24"/>
          <w:szCs w:val="24"/>
        </w:rPr>
        <w:t>, and modifying the kitchen</w:t>
      </w:r>
      <w:r>
        <w:rPr>
          <w:rFonts w:ascii="Times New Roman" w:eastAsia="Calibri" w:hAnsi="Times New Roman" w:cs="Times New Roman"/>
          <w:sz w:val="24"/>
          <w:szCs w:val="24"/>
        </w:rPr>
        <w:t xml:space="preserve">. Mr. </w:t>
      </w:r>
      <w:r w:rsidR="004F3F65">
        <w:rPr>
          <w:rFonts w:ascii="Times New Roman" w:eastAsia="Calibri" w:hAnsi="Times New Roman" w:cs="Times New Roman"/>
          <w:sz w:val="24"/>
          <w:szCs w:val="24"/>
        </w:rPr>
        <w:t>Vuillaume</w:t>
      </w:r>
      <w:r>
        <w:rPr>
          <w:rFonts w:ascii="Times New Roman" w:eastAsia="Calibri" w:hAnsi="Times New Roman" w:cs="Times New Roman"/>
          <w:sz w:val="24"/>
          <w:szCs w:val="24"/>
        </w:rPr>
        <w:t xml:space="preserve"> stated that the applicant is now looking for 3 more modifications to the site. The modifications ask</w:t>
      </w:r>
      <w:r w:rsidR="00BF061B">
        <w:rPr>
          <w:rFonts w:ascii="Times New Roman" w:eastAsia="Calibri" w:hAnsi="Times New Roman" w:cs="Times New Roman"/>
          <w:sz w:val="24"/>
          <w:szCs w:val="24"/>
        </w:rPr>
        <w:t xml:space="preserve">ed for </w:t>
      </w:r>
      <w:r w:rsidR="001151EC">
        <w:rPr>
          <w:rFonts w:ascii="Times New Roman" w:eastAsia="Calibri" w:hAnsi="Times New Roman" w:cs="Times New Roman"/>
          <w:sz w:val="24"/>
          <w:szCs w:val="24"/>
        </w:rPr>
        <w:t>a 700 sf building addition that will result in the loss of several parking spaces</w:t>
      </w:r>
      <w:r w:rsidR="00A8681A">
        <w:rPr>
          <w:rFonts w:ascii="Times New Roman" w:eastAsia="Calibri" w:hAnsi="Times New Roman" w:cs="Times New Roman"/>
          <w:sz w:val="24"/>
          <w:szCs w:val="24"/>
        </w:rPr>
        <w:t>, a</w:t>
      </w:r>
      <w:r>
        <w:rPr>
          <w:rFonts w:ascii="Times New Roman" w:eastAsia="Calibri" w:hAnsi="Times New Roman" w:cs="Times New Roman"/>
          <w:sz w:val="24"/>
          <w:szCs w:val="24"/>
        </w:rPr>
        <w:t xml:space="preserve"> new </w:t>
      </w:r>
      <w:r w:rsidR="001151EC">
        <w:rPr>
          <w:rFonts w:ascii="Times New Roman" w:eastAsia="Calibri" w:hAnsi="Times New Roman" w:cs="Times New Roman"/>
          <w:sz w:val="24"/>
          <w:szCs w:val="24"/>
        </w:rPr>
        <w:t xml:space="preserve">16’ by 36’ </w:t>
      </w:r>
      <w:r>
        <w:rPr>
          <w:rFonts w:ascii="Times New Roman" w:eastAsia="Calibri" w:hAnsi="Times New Roman" w:cs="Times New Roman"/>
          <w:sz w:val="24"/>
          <w:szCs w:val="24"/>
        </w:rPr>
        <w:t>patio</w:t>
      </w:r>
      <w:r w:rsidR="00121DFE">
        <w:rPr>
          <w:rFonts w:ascii="Times New Roman" w:eastAsia="Calibri" w:hAnsi="Times New Roman" w:cs="Times New Roman"/>
          <w:sz w:val="24"/>
          <w:szCs w:val="24"/>
        </w:rPr>
        <w:t>,</w:t>
      </w:r>
      <w:r>
        <w:rPr>
          <w:rFonts w:ascii="Times New Roman" w:eastAsia="Calibri" w:hAnsi="Times New Roman" w:cs="Times New Roman"/>
          <w:sz w:val="24"/>
          <w:szCs w:val="24"/>
        </w:rPr>
        <w:t xml:space="preserve"> in which 3 parki</w:t>
      </w:r>
      <w:r w:rsidR="00907ADC">
        <w:rPr>
          <w:rFonts w:ascii="Times New Roman" w:eastAsia="Calibri" w:hAnsi="Times New Roman" w:cs="Times New Roman"/>
          <w:sz w:val="24"/>
          <w:szCs w:val="24"/>
        </w:rPr>
        <w:t>ng spaces will be lost</w:t>
      </w:r>
      <w:r w:rsidR="00121DFE">
        <w:rPr>
          <w:rFonts w:ascii="Times New Roman" w:eastAsia="Calibri" w:hAnsi="Times New Roman" w:cs="Times New Roman"/>
          <w:sz w:val="24"/>
          <w:szCs w:val="24"/>
        </w:rPr>
        <w:t xml:space="preserve">, </w:t>
      </w:r>
      <w:r w:rsidR="00907ADC">
        <w:rPr>
          <w:rFonts w:ascii="Times New Roman" w:eastAsia="Calibri" w:hAnsi="Times New Roman" w:cs="Times New Roman"/>
          <w:sz w:val="24"/>
          <w:szCs w:val="24"/>
        </w:rPr>
        <w:t>and a new parking</w:t>
      </w:r>
      <w:r w:rsidR="001151EC">
        <w:rPr>
          <w:rFonts w:ascii="Times New Roman" w:eastAsia="Calibri" w:hAnsi="Times New Roman" w:cs="Times New Roman"/>
          <w:sz w:val="24"/>
          <w:szCs w:val="24"/>
        </w:rPr>
        <w:t xml:space="preserve"> lot at the location of the existing storm water management area</w:t>
      </w:r>
      <w:r w:rsidR="00907ADC">
        <w:rPr>
          <w:rFonts w:ascii="Times New Roman" w:eastAsia="Calibri" w:hAnsi="Times New Roman" w:cs="Times New Roman"/>
          <w:sz w:val="24"/>
          <w:szCs w:val="24"/>
        </w:rPr>
        <w:t xml:space="preserve">.  </w:t>
      </w:r>
      <w:r w:rsidR="001151EC">
        <w:rPr>
          <w:rFonts w:ascii="Times New Roman" w:eastAsia="Calibri" w:hAnsi="Times New Roman" w:cs="Times New Roman"/>
          <w:sz w:val="24"/>
          <w:szCs w:val="24"/>
        </w:rPr>
        <w:t xml:space="preserve">The </w:t>
      </w:r>
      <w:r w:rsidR="00A8681A">
        <w:rPr>
          <w:rFonts w:ascii="Times New Roman" w:eastAsia="Calibri" w:hAnsi="Times New Roman" w:cs="Times New Roman"/>
          <w:sz w:val="24"/>
          <w:szCs w:val="24"/>
        </w:rPr>
        <w:t>addition would</w:t>
      </w:r>
      <w:r w:rsidR="00907ADC">
        <w:rPr>
          <w:rFonts w:ascii="Times New Roman" w:eastAsia="Calibri" w:hAnsi="Times New Roman" w:cs="Times New Roman"/>
          <w:sz w:val="24"/>
          <w:szCs w:val="24"/>
        </w:rPr>
        <w:t xml:space="preserve"> move the main entrance of the building to enable better flow of waiting patrons and </w:t>
      </w:r>
      <w:r w:rsidR="00BF061B">
        <w:rPr>
          <w:rFonts w:ascii="Times New Roman" w:eastAsia="Calibri" w:hAnsi="Times New Roman" w:cs="Times New Roman"/>
          <w:sz w:val="24"/>
          <w:szCs w:val="24"/>
        </w:rPr>
        <w:t xml:space="preserve">create </w:t>
      </w:r>
      <w:r w:rsidR="00907ADC">
        <w:rPr>
          <w:rFonts w:ascii="Times New Roman" w:eastAsia="Calibri" w:hAnsi="Times New Roman" w:cs="Times New Roman"/>
          <w:sz w:val="24"/>
          <w:szCs w:val="24"/>
        </w:rPr>
        <w:t>more bar area</w:t>
      </w:r>
      <w:r w:rsidR="001151EC">
        <w:rPr>
          <w:rFonts w:ascii="Times New Roman" w:eastAsia="Calibri" w:hAnsi="Times New Roman" w:cs="Times New Roman"/>
          <w:sz w:val="24"/>
          <w:szCs w:val="24"/>
        </w:rPr>
        <w:t>.</w:t>
      </w:r>
      <w:r w:rsidR="00907ADC">
        <w:rPr>
          <w:rFonts w:ascii="Times New Roman" w:eastAsia="Calibri" w:hAnsi="Times New Roman" w:cs="Times New Roman"/>
          <w:sz w:val="24"/>
          <w:szCs w:val="24"/>
        </w:rPr>
        <w:t xml:space="preserve"> Mr. </w:t>
      </w:r>
      <w:r w:rsidR="004F3F65">
        <w:rPr>
          <w:rFonts w:ascii="Times New Roman" w:eastAsia="Calibri" w:hAnsi="Times New Roman" w:cs="Times New Roman"/>
          <w:sz w:val="24"/>
          <w:szCs w:val="24"/>
        </w:rPr>
        <w:t>Vuillaume</w:t>
      </w:r>
      <w:r w:rsidR="00907ADC">
        <w:rPr>
          <w:rFonts w:ascii="Times New Roman" w:eastAsia="Calibri" w:hAnsi="Times New Roman" w:cs="Times New Roman"/>
          <w:sz w:val="24"/>
          <w:szCs w:val="24"/>
        </w:rPr>
        <w:t xml:space="preserve"> stated the new additions would have no effect on green space.</w:t>
      </w:r>
      <w:r w:rsidR="006F359A">
        <w:rPr>
          <w:rFonts w:ascii="Times New Roman" w:eastAsia="Calibri" w:hAnsi="Times New Roman" w:cs="Times New Roman"/>
          <w:sz w:val="24"/>
          <w:szCs w:val="24"/>
        </w:rPr>
        <w:t xml:space="preserve"> </w:t>
      </w:r>
      <w:r w:rsidR="00907ADC">
        <w:rPr>
          <w:rFonts w:ascii="Times New Roman" w:eastAsia="Calibri" w:hAnsi="Times New Roman" w:cs="Times New Roman"/>
          <w:sz w:val="24"/>
          <w:szCs w:val="24"/>
        </w:rPr>
        <w:t xml:space="preserve">Mr. </w:t>
      </w:r>
      <w:r w:rsidR="004F3F65">
        <w:rPr>
          <w:rFonts w:ascii="Times New Roman" w:eastAsia="Calibri" w:hAnsi="Times New Roman" w:cs="Times New Roman"/>
          <w:sz w:val="24"/>
          <w:szCs w:val="24"/>
        </w:rPr>
        <w:t>Vuillaume</w:t>
      </w:r>
      <w:r w:rsidR="00907ADC">
        <w:rPr>
          <w:rFonts w:ascii="Times New Roman" w:eastAsia="Calibri" w:hAnsi="Times New Roman" w:cs="Times New Roman"/>
          <w:sz w:val="24"/>
          <w:szCs w:val="24"/>
        </w:rPr>
        <w:t xml:space="preserve"> also stated that the new parking area will affect green space. The proposal is for an additional 25 parking spots </w:t>
      </w:r>
      <w:r w:rsidR="00A8681A">
        <w:rPr>
          <w:rFonts w:ascii="Times New Roman" w:eastAsia="Calibri" w:hAnsi="Times New Roman" w:cs="Times New Roman"/>
          <w:sz w:val="24"/>
          <w:szCs w:val="24"/>
        </w:rPr>
        <w:t>where the</w:t>
      </w:r>
      <w:r w:rsidR="00907ADC">
        <w:rPr>
          <w:rFonts w:ascii="Times New Roman" w:eastAsia="Calibri" w:hAnsi="Times New Roman" w:cs="Times New Roman"/>
          <w:sz w:val="24"/>
          <w:szCs w:val="24"/>
        </w:rPr>
        <w:t xml:space="preserve"> current storm water management area</w:t>
      </w:r>
      <w:r w:rsidR="001151EC">
        <w:rPr>
          <w:rFonts w:ascii="Times New Roman" w:eastAsia="Calibri" w:hAnsi="Times New Roman" w:cs="Times New Roman"/>
          <w:sz w:val="24"/>
          <w:szCs w:val="24"/>
        </w:rPr>
        <w:t xml:space="preserve"> is located</w:t>
      </w:r>
      <w:r w:rsidR="00907ADC">
        <w:rPr>
          <w:rFonts w:ascii="Times New Roman" w:eastAsia="Calibri" w:hAnsi="Times New Roman" w:cs="Times New Roman"/>
          <w:sz w:val="24"/>
          <w:szCs w:val="24"/>
        </w:rPr>
        <w:t xml:space="preserve">, </w:t>
      </w:r>
      <w:r w:rsidR="001151EC">
        <w:rPr>
          <w:rFonts w:ascii="Times New Roman" w:eastAsia="Calibri" w:hAnsi="Times New Roman" w:cs="Times New Roman"/>
          <w:sz w:val="24"/>
          <w:szCs w:val="24"/>
        </w:rPr>
        <w:t xml:space="preserve">with the storm water management area redesigned to be located </w:t>
      </w:r>
      <w:r w:rsidR="00A8681A">
        <w:rPr>
          <w:rFonts w:ascii="Times New Roman" w:eastAsia="Calibri" w:hAnsi="Times New Roman" w:cs="Times New Roman"/>
          <w:sz w:val="24"/>
          <w:szCs w:val="24"/>
        </w:rPr>
        <w:t>below the</w:t>
      </w:r>
      <w:r w:rsidR="00907ADC">
        <w:rPr>
          <w:rFonts w:ascii="Times New Roman" w:eastAsia="Calibri" w:hAnsi="Times New Roman" w:cs="Times New Roman"/>
          <w:sz w:val="24"/>
          <w:szCs w:val="24"/>
        </w:rPr>
        <w:t xml:space="preserve"> proposed parking</w:t>
      </w:r>
      <w:r w:rsidR="001151EC">
        <w:rPr>
          <w:rFonts w:ascii="Times New Roman" w:eastAsia="Calibri" w:hAnsi="Times New Roman" w:cs="Times New Roman"/>
          <w:sz w:val="24"/>
          <w:szCs w:val="24"/>
        </w:rPr>
        <w:t xml:space="preserve"> lot</w:t>
      </w:r>
      <w:r w:rsidR="00907ADC">
        <w:rPr>
          <w:rFonts w:ascii="Times New Roman" w:eastAsia="Calibri" w:hAnsi="Times New Roman" w:cs="Times New Roman"/>
          <w:sz w:val="24"/>
          <w:szCs w:val="24"/>
        </w:rPr>
        <w:t xml:space="preserve">. </w:t>
      </w:r>
      <w:r w:rsidR="006F359A">
        <w:rPr>
          <w:rFonts w:ascii="Times New Roman" w:eastAsia="Calibri" w:hAnsi="Times New Roman" w:cs="Times New Roman"/>
          <w:sz w:val="24"/>
          <w:szCs w:val="24"/>
        </w:rPr>
        <w:t xml:space="preserve">Mr. </w:t>
      </w:r>
      <w:r w:rsidR="004F3F65">
        <w:rPr>
          <w:rFonts w:ascii="Times New Roman" w:eastAsia="Calibri" w:hAnsi="Times New Roman" w:cs="Times New Roman"/>
          <w:sz w:val="24"/>
          <w:szCs w:val="24"/>
        </w:rPr>
        <w:t>Vuillaume</w:t>
      </w:r>
      <w:r w:rsidR="006F359A">
        <w:rPr>
          <w:rFonts w:ascii="Times New Roman" w:eastAsia="Calibri" w:hAnsi="Times New Roman" w:cs="Times New Roman"/>
          <w:sz w:val="24"/>
          <w:szCs w:val="24"/>
        </w:rPr>
        <w:t xml:space="preserve"> stated he has spoken to Mr. Myers and he feels the stormwater can be managed in that manner. Total parking being proposed is 110 spots.</w:t>
      </w:r>
    </w:p>
    <w:p w14:paraId="086F08A5" w14:textId="77777777" w:rsidR="00597B47" w:rsidRPr="00F040BB" w:rsidRDefault="00597B47" w:rsidP="00597B47">
      <w:pPr>
        <w:rPr>
          <w:rFonts w:ascii="Times New Roman" w:eastAsia="Calibri" w:hAnsi="Times New Roman" w:cs="Times New Roman"/>
          <w:b/>
          <w:sz w:val="24"/>
          <w:szCs w:val="24"/>
          <w:u w:val="single"/>
        </w:rPr>
      </w:pPr>
    </w:p>
    <w:p w14:paraId="26AB545F" w14:textId="77777777" w:rsidR="00597B47" w:rsidRPr="00F040BB" w:rsidRDefault="00597B47" w:rsidP="00597B47">
      <w:pPr>
        <w:spacing w:after="0" w:line="240" w:lineRule="auto"/>
        <w:jc w:val="both"/>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Staff Comments:</w:t>
      </w:r>
    </w:p>
    <w:p w14:paraId="15D07D5B" w14:textId="77777777" w:rsidR="00597B47" w:rsidRPr="00F040BB" w:rsidRDefault="00597B47" w:rsidP="00597B47">
      <w:pPr>
        <w:spacing w:after="0" w:line="240" w:lineRule="auto"/>
        <w:jc w:val="both"/>
        <w:rPr>
          <w:rFonts w:ascii="Times New Roman" w:eastAsia="Calibri" w:hAnsi="Times New Roman" w:cs="Times New Roman"/>
          <w:b/>
          <w:sz w:val="24"/>
          <w:szCs w:val="24"/>
          <w:u w:val="single"/>
        </w:rPr>
      </w:pPr>
    </w:p>
    <w:p w14:paraId="7A65D26A" w14:textId="77777777" w:rsidR="00597B47" w:rsidRPr="00F040BB" w:rsidRDefault="00597B47" w:rsidP="00597B47">
      <w:pPr>
        <w:spacing w:after="0" w:line="240" w:lineRule="auto"/>
        <w:jc w:val="both"/>
        <w:rPr>
          <w:rFonts w:ascii="Times New Roman" w:hAnsi="Times New Roman" w:cs="Times New Roman"/>
          <w:b/>
          <w:sz w:val="24"/>
          <w:szCs w:val="24"/>
        </w:rPr>
      </w:pPr>
      <w:r w:rsidRPr="00F040BB">
        <w:rPr>
          <w:rFonts w:ascii="Times New Roman" w:hAnsi="Times New Roman" w:cs="Times New Roman"/>
          <w:b/>
          <w:sz w:val="24"/>
          <w:szCs w:val="24"/>
        </w:rPr>
        <w:t xml:space="preserve">Steve Myers, Director of Building and Development issued a memo dated </w:t>
      </w:r>
      <w:r w:rsidR="006512A9">
        <w:rPr>
          <w:rFonts w:ascii="Times New Roman" w:hAnsi="Times New Roman" w:cs="Times New Roman"/>
          <w:b/>
          <w:sz w:val="24"/>
          <w:szCs w:val="24"/>
        </w:rPr>
        <w:t xml:space="preserve">9/13/19 </w:t>
      </w:r>
      <w:r w:rsidRPr="00F040BB">
        <w:rPr>
          <w:rFonts w:ascii="Times New Roman" w:hAnsi="Times New Roman" w:cs="Times New Roman"/>
          <w:b/>
          <w:sz w:val="24"/>
          <w:szCs w:val="24"/>
        </w:rPr>
        <w:t>stating:</w:t>
      </w:r>
    </w:p>
    <w:p w14:paraId="2F461BDA" w14:textId="77777777" w:rsidR="00597B47" w:rsidRPr="006512A9" w:rsidRDefault="006512A9" w:rsidP="006512A9">
      <w:pPr>
        <w:pStyle w:val="ListParagraph"/>
        <w:numPr>
          <w:ilvl w:val="0"/>
          <w:numId w:val="13"/>
        </w:numPr>
        <w:jc w:val="both"/>
        <w:rPr>
          <w:rFonts w:eastAsia="Calibri"/>
          <w:b/>
          <w:sz w:val="24"/>
          <w:szCs w:val="24"/>
          <w:u w:val="single"/>
        </w:rPr>
      </w:pPr>
      <w:r>
        <w:rPr>
          <w:rFonts w:eastAsia="Calibri"/>
          <w:sz w:val="24"/>
          <w:szCs w:val="24"/>
        </w:rPr>
        <w:t>Green space, setback and buffer variance required</w:t>
      </w:r>
    </w:p>
    <w:p w14:paraId="2FA7510A" w14:textId="77777777" w:rsidR="006512A9" w:rsidRPr="006512A9" w:rsidRDefault="006512A9" w:rsidP="006512A9">
      <w:pPr>
        <w:pStyle w:val="ListParagraph"/>
        <w:numPr>
          <w:ilvl w:val="0"/>
          <w:numId w:val="13"/>
        </w:numPr>
        <w:jc w:val="both"/>
        <w:rPr>
          <w:rFonts w:eastAsia="Calibri"/>
          <w:b/>
          <w:sz w:val="24"/>
          <w:szCs w:val="24"/>
          <w:u w:val="single"/>
        </w:rPr>
      </w:pPr>
      <w:r>
        <w:rPr>
          <w:rFonts w:eastAsia="Calibri"/>
          <w:sz w:val="24"/>
          <w:szCs w:val="24"/>
        </w:rPr>
        <w:t>Modification to SWPPP required due to removal of setting area and green space</w:t>
      </w:r>
    </w:p>
    <w:p w14:paraId="40DCB41D" w14:textId="77777777" w:rsidR="006512A9" w:rsidRPr="006512A9" w:rsidRDefault="006512A9" w:rsidP="006512A9">
      <w:pPr>
        <w:pStyle w:val="ListParagraph"/>
        <w:numPr>
          <w:ilvl w:val="0"/>
          <w:numId w:val="13"/>
        </w:numPr>
        <w:jc w:val="both"/>
        <w:rPr>
          <w:rFonts w:eastAsia="Calibri"/>
          <w:b/>
          <w:sz w:val="24"/>
          <w:szCs w:val="24"/>
          <w:u w:val="single"/>
        </w:rPr>
      </w:pPr>
      <w:r>
        <w:rPr>
          <w:rFonts w:eastAsia="Calibri"/>
          <w:sz w:val="24"/>
          <w:szCs w:val="24"/>
        </w:rPr>
        <w:t>Modification to site plan for handicapped parking proposed</w:t>
      </w:r>
    </w:p>
    <w:p w14:paraId="6DF6A150" w14:textId="77777777" w:rsidR="006512A9" w:rsidRPr="006512A9" w:rsidRDefault="006512A9" w:rsidP="006512A9">
      <w:pPr>
        <w:pStyle w:val="ListParagraph"/>
        <w:numPr>
          <w:ilvl w:val="0"/>
          <w:numId w:val="13"/>
        </w:numPr>
        <w:jc w:val="both"/>
        <w:rPr>
          <w:rFonts w:eastAsia="Calibri"/>
          <w:b/>
          <w:sz w:val="24"/>
          <w:szCs w:val="24"/>
          <w:u w:val="single"/>
        </w:rPr>
      </w:pPr>
      <w:r>
        <w:rPr>
          <w:rFonts w:eastAsia="Calibri"/>
          <w:sz w:val="24"/>
          <w:szCs w:val="24"/>
        </w:rPr>
        <w:t>SEAF #9 action should meet energy code</w:t>
      </w:r>
      <w:bookmarkStart w:id="0" w:name="_GoBack"/>
      <w:bookmarkEnd w:id="0"/>
    </w:p>
    <w:p w14:paraId="29975FAB" w14:textId="77777777" w:rsidR="006512A9" w:rsidRPr="006512A9" w:rsidRDefault="006512A9" w:rsidP="006512A9">
      <w:pPr>
        <w:jc w:val="both"/>
        <w:rPr>
          <w:rFonts w:eastAsia="Calibri"/>
          <w:b/>
          <w:sz w:val="24"/>
          <w:szCs w:val="24"/>
          <w:u w:val="single"/>
        </w:rPr>
      </w:pPr>
    </w:p>
    <w:p w14:paraId="2F3DE249" w14:textId="77777777" w:rsidR="00597B47" w:rsidRDefault="00597B47" w:rsidP="00597B47">
      <w:pPr>
        <w:spacing w:after="0"/>
        <w:rPr>
          <w:rFonts w:ascii="Times New Roman" w:hAnsi="Times New Roman" w:cs="Times New Roman"/>
          <w:sz w:val="24"/>
          <w:szCs w:val="24"/>
        </w:rPr>
      </w:pPr>
      <w:r w:rsidRPr="00F040BB">
        <w:rPr>
          <w:rFonts w:ascii="Times New Roman" w:hAnsi="Times New Roman" w:cs="Times New Roman"/>
          <w:b/>
          <w:sz w:val="24"/>
          <w:szCs w:val="24"/>
        </w:rPr>
        <w:t>Sheryl Reed, Chief of the Bureau of Fire Prevention:</w:t>
      </w:r>
    </w:p>
    <w:p w14:paraId="741EE914" w14:textId="77777777" w:rsidR="005F19DF" w:rsidRPr="005F19DF" w:rsidRDefault="005F19DF" w:rsidP="00597B47">
      <w:pPr>
        <w:spacing w:after="0"/>
        <w:rPr>
          <w:rFonts w:ascii="Times New Roman" w:hAnsi="Times New Roman" w:cs="Times New Roman"/>
          <w:sz w:val="24"/>
          <w:szCs w:val="24"/>
        </w:rPr>
      </w:pPr>
      <w:r>
        <w:rPr>
          <w:rFonts w:ascii="Times New Roman" w:hAnsi="Times New Roman" w:cs="Times New Roman"/>
          <w:sz w:val="24"/>
          <w:szCs w:val="24"/>
        </w:rPr>
        <w:tab/>
        <w:t>No comments</w:t>
      </w:r>
    </w:p>
    <w:p w14:paraId="60E086F2" w14:textId="77777777" w:rsidR="00597B47" w:rsidRPr="00F040BB" w:rsidRDefault="00597B47" w:rsidP="00597B47">
      <w:pPr>
        <w:spacing w:after="0"/>
        <w:rPr>
          <w:rFonts w:ascii="Times New Roman" w:hAnsi="Times New Roman" w:cs="Times New Roman"/>
          <w:b/>
          <w:sz w:val="24"/>
          <w:szCs w:val="24"/>
        </w:rPr>
      </w:pPr>
    </w:p>
    <w:p w14:paraId="20A5D44C" w14:textId="77777777" w:rsidR="00597B47" w:rsidRPr="00F040BB" w:rsidRDefault="00597B47" w:rsidP="00597B47">
      <w:pPr>
        <w:spacing w:after="0"/>
        <w:rPr>
          <w:rFonts w:ascii="Times New Roman" w:hAnsi="Times New Roman" w:cs="Times New Roman"/>
          <w:b/>
          <w:sz w:val="24"/>
          <w:szCs w:val="24"/>
        </w:rPr>
      </w:pPr>
      <w:r w:rsidRPr="00F040BB">
        <w:rPr>
          <w:rFonts w:ascii="Times New Roman" w:hAnsi="Times New Roman" w:cs="Times New Roman"/>
          <w:b/>
          <w:sz w:val="24"/>
          <w:szCs w:val="24"/>
        </w:rPr>
        <w:t xml:space="preserve">Scott Reese, Stormwater Management Technician issued a memo dated </w:t>
      </w:r>
      <w:r w:rsidR="00F040BB" w:rsidRPr="00F040BB">
        <w:rPr>
          <w:rFonts w:ascii="Times New Roman" w:hAnsi="Times New Roman" w:cs="Times New Roman"/>
          <w:b/>
          <w:sz w:val="24"/>
          <w:szCs w:val="24"/>
        </w:rPr>
        <w:t xml:space="preserve">9/20/19 </w:t>
      </w:r>
      <w:r w:rsidRPr="00F040BB">
        <w:rPr>
          <w:rFonts w:ascii="Times New Roman" w:hAnsi="Times New Roman" w:cs="Times New Roman"/>
          <w:b/>
          <w:sz w:val="24"/>
          <w:szCs w:val="24"/>
        </w:rPr>
        <w:t>with the following comments:</w:t>
      </w:r>
    </w:p>
    <w:p w14:paraId="14CE2E0C" w14:textId="77777777" w:rsidR="00597B47" w:rsidRPr="00F040BB" w:rsidRDefault="00F040BB" w:rsidP="006B293A">
      <w:pPr>
        <w:pStyle w:val="ListParagraph"/>
        <w:numPr>
          <w:ilvl w:val="0"/>
          <w:numId w:val="12"/>
        </w:numPr>
        <w:rPr>
          <w:sz w:val="24"/>
          <w:szCs w:val="24"/>
        </w:rPr>
      </w:pPr>
      <w:r w:rsidRPr="00F040BB">
        <w:rPr>
          <w:sz w:val="24"/>
          <w:szCs w:val="24"/>
        </w:rPr>
        <w:t xml:space="preserve">Modification to the </w:t>
      </w:r>
      <w:r w:rsidR="008D7CA3" w:rsidRPr="00F040BB">
        <w:rPr>
          <w:sz w:val="24"/>
          <w:szCs w:val="24"/>
        </w:rPr>
        <w:t>commercial</w:t>
      </w:r>
      <w:r w:rsidRPr="00F040BB">
        <w:rPr>
          <w:sz w:val="24"/>
          <w:szCs w:val="24"/>
        </w:rPr>
        <w:t xml:space="preserve"> site and the existing stormwater management practices may require updating the existing stormwater management report to meet the current NYSDEC </w:t>
      </w:r>
      <w:r w:rsidRPr="00F040BB">
        <w:rPr>
          <w:sz w:val="24"/>
          <w:szCs w:val="24"/>
        </w:rPr>
        <w:lastRenderedPageBreak/>
        <w:t>SPDES GP-0-15-002 requirements including, meeting minimum Runoff Reduction Volume requirements and extreme storm events.</w:t>
      </w:r>
    </w:p>
    <w:p w14:paraId="44C92BF2" w14:textId="77777777" w:rsidR="00F040BB" w:rsidRPr="00F040BB" w:rsidRDefault="00F040BB" w:rsidP="00F040BB">
      <w:pPr>
        <w:pStyle w:val="ListParagraph"/>
        <w:ind w:left="1080"/>
        <w:rPr>
          <w:sz w:val="24"/>
          <w:szCs w:val="24"/>
        </w:rPr>
      </w:pPr>
    </w:p>
    <w:p w14:paraId="74A7B57B" w14:textId="77777777" w:rsidR="00597B47" w:rsidRPr="00F040BB" w:rsidRDefault="00597B47" w:rsidP="00597B47">
      <w:pPr>
        <w:spacing w:after="0"/>
        <w:rPr>
          <w:rFonts w:ascii="Times New Roman" w:eastAsia="Calibri" w:hAnsi="Times New Roman" w:cs="Times New Roman"/>
          <w:b/>
          <w:sz w:val="24"/>
          <w:szCs w:val="24"/>
        </w:rPr>
      </w:pPr>
      <w:r w:rsidRPr="00F040BB">
        <w:rPr>
          <w:rFonts w:ascii="Times New Roman" w:eastAsia="Calibri" w:hAnsi="Times New Roman" w:cs="Times New Roman"/>
          <w:b/>
          <w:sz w:val="24"/>
          <w:szCs w:val="24"/>
        </w:rPr>
        <w:t xml:space="preserve">The Environmental Conservation Commission held a meeting on </w:t>
      </w:r>
      <w:r w:rsidR="00F040BB" w:rsidRPr="00F040BB">
        <w:rPr>
          <w:rFonts w:ascii="Times New Roman" w:eastAsia="Calibri" w:hAnsi="Times New Roman" w:cs="Times New Roman"/>
          <w:b/>
          <w:sz w:val="24"/>
          <w:szCs w:val="24"/>
        </w:rPr>
        <w:t>9/17/19</w:t>
      </w:r>
      <w:r w:rsidRPr="00F040BB">
        <w:rPr>
          <w:rFonts w:ascii="Times New Roman" w:eastAsia="Calibri" w:hAnsi="Times New Roman" w:cs="Times New Roman"/>
          <w:b/>
          <w:sz w:val="24"/>
          <w:szCs w:val="24"/>
        </w:rPr>
        <w:t xml:space="preserve"> and issued a memo recommending:</w:t>
      </w:r>
    </w:p>
    <w:p w14:paraId="60EA3654" w14:textId="77777777" w:rsidR="00F040BB" w:rsidRPr="00F040BB" w:rsidRDefault="00F040BB" w:rsidP="006B293A">
      <w:pPr>
        <w:pStyle w:val="ListParagraph"/>
        <w:numPr>
          <w:ilvl w:val="0"/>
          <w:numId w:val="9"/>
        </w:numPr>
        <w:rPr>
          <w:sz w:val="24"/>
          <w:szCs w:val="24"/>
        </w:rPr>
      </w:pPr>
      <w:r w:rsidRPr="00F040BB">
        <w:rPr>
          <w:sz w:val="24"/>
          <w:szCs w:val="24"/>
        </w:rPr>
        <w:t xml:space="preserve">In keeping with the recommendations and goals of the Town Comprehensive Plan, the Applicant </w:t>
      </w:r>
    </w:p>
    <w:p w14:paraId="14331E18" w14:textId="77777777" w:rsidR="00F040BB" w:rsidRPr="00F040BB" w:rsidRDefault="00F040BB" w:rsidP="00F040BB">
      <w:pPr>
        <w:pStyle w:val="ListParagraph"/>
        <w:rPr>
          <w:sz w:val="24"/>
          <w:szCs w:val="24"/>
        </w:rPr>
      </w:pPr>
      <w:r w:rsidRPr="00F040BB">
        <w:rPr>
          <w:sz w:val="24"/>
          <w:szCs w:val="24"/>
        </w:rPr>
        <w:t xml:space="preserve">should retain existing vegetation to the maximum extent practical and/or the use landscaping and grading to provide visual and auditory buffering between the project and adjacent roadways or other properties. </w:t>
      </w:r>
    </w:p>
    <w:p w14:paraId="08162F93" w14:textId="77777777" w:rsidR="00F040BB" w:rsidRPr="00F040BB" w:rsidRDefault="00F040BB" w:rsidP="00F040BB">
      <w:pPr>
        <w:pStyle w:val="ListParagraph"/>
        <w:rPr>
          <w:sz w:val="24"/>
          <w:szCs w:val="24"/>
        </w:rPr>
      </w:pPr>
    </w:p>
    <w:p w14:paraId="562BDE5C" w14:textId="77777777" w:rsidR="00F040BB" w:rsidRPr="00F040BB" w:rsidRDefault="00F040BB" w:rsidP="006B293A">
      <w:pPr>
        <w:pStyle w:val="ListParagraph"/>
        <w:numPr>
          <w:ilvl w:val="0"/>
          <w:numId w:val="9"/>
        </w:numPr>
        <w:rPr>
          <w:sz w:val="24"/>
          <w:szCs w:val="24"/>
        </w:rPr>
      </w:pPr>
      <w:r w:rsidRPr="00F040BB">
        <w:rPr>
          <w:sz w:val="24"/>
          <w:szCs w:val="24"/>
        </w:rPr>
        <w:t>ECC requests the applicant to graphically show the remaining greenspace (eg through shading and/or</w:t>
      </w:r>
    </w:p>
    <w:p w14:paraId="6BFE65F5" w14:textId="77777777" w:rsidR="00BF061B" w:rsidRDefault="00F040BB" w:rsidP="00F040BB">
      <w:pPr>
        <w:pStyle w:val="ListParagraph"/>
        <w:rPr>
          <w:sz w:val="24"/>
          <w:szCs w:val="24"/>
        </w:rPr>
      </w:pPr>
      <w:r w:rsidRPr="00F040BB">
        <w:rPr>
          <w:sz w:val="24"/>
          <w:szCs w:val="24"/>
        </w:rPr>
        <w:t xml:space="preserve">colorization) and mathematical calculations of the remaining greenspace.  </w:t>
      </w:r>
    </w:p>
    <w:p w14:paraId="199A4F7C" w14:textId="77777777" w:rsidR="00BF061B" w:rsidRDefault="00BF061B" w:rsidP="00F040BB">
      <w:pPr>
        <w:pStyle w:val="ListParagraph"/>
        <w:rPr>
          <w:sz w:val="24"/>
          <w:szCs w:val="24"/>
        </w:rPr>
      </w:pPr>
    </w:p>
    <w:p w14:paraId="4FE7F5AD" w14:textId="77777777" w:rsidR="00F040BB" w:rsidRPr="00F040BB" w:rsidRDefault="00F040BB" w:rsidP="00F040BB">
      <w:pPr>
        <w:rPr>
          <w:rFonts w:ascii="Times New Roman" w:hAnsi="Times New Roman" w:cs="Times New Roman"/>
          <w:b/>
          <w:sz w:val="24"/>
          <w:szCs w:val="24"/>
        </w:rPr>
      </w:pPr>
    </w:p>
    <w:p w14:paraId="10C8DF71" w14:textId="77777777" w:rsidR="00BF061B" w:rsidRPr="00F040BB" w:rsidRDefault="00BF061B" w:rsidP="00BF061B">
      <w:pPr>
        <w:pStyle w:val="ListParagraph"/>
        <w:rPr>
          <w:sz w:val="24"/>
          <w:szCs w:val="24"/>
        </w:rPr>
      </w:pPr>
      <w:r>
        <w:rPr>
          <w:b/>
          <w:sz w:val="24"/>
          <w:szCs w:val="24"/>
        </w:rPr>
        <w:t xml:space="preserve">   </w:t>
      </w:r>
    </w:p>
    <w:p w14:paraId="0530B39E" w14:textId="77777777" w:rsidR="00597B47" w:rsidRDefault="00BF061B" w:rsidP="00F040BB">
      <w:pPr>
        <w:rPr>
          <w:rFonts w:ascii="Times New Roman" w:hAnsi="Times New Roman" w:cs="Times New Roman"/>
          <w:b/>
          <w:sz w:val="24"/>
          <w:szCs w:val="24"/>
        </w:rPr>
      </w:pPr>
      <w:r>
        <w:rPr>
          <w:rFonts w:ascii="Times New Roman" w:hAnsi="Times New Roman" w:cs="Times New Roman"/>
          <w:b/>
          <w:sz w:val="24"/>
          <w:szCs w:val="24"/>
        </w:rPr>
        <w:t xml:space="preserve"> Roy Casper of the </w:t>
      </w:r>
      <w:r w:rsidR="00597B47" w:rsidRPr="00F040BB">
        <w:rPr>
          <w:rFonts w:ascii="Times New Roman" w:hAnsi="Times New Roman" w:cs="Times New Roman"/>
          <w:b/>
          <w:sz w:val="24"/>
          <w:szCs w:val="24"/>
        </w:rPr>
        <w:t>Trails Subcommittee submitted the following comments for the Planning Board to consider in its decision making:</w:t>
      </w:r>
    </w:p>
    <w:p w14:paraId="38676567" w14:textId="77777777" w:rsidR="00F22965" w:rsidRPr="00F22965" w:rsidRDefault="00F22965" w:rsidP="00F22965">
      <w:pPr>
        <w:pStyle w:val="ListParagraph"/>
        <w:numPr>
          <w:ilvl w:val="0"/>
          <w:numId w:val="16"/>
        </w:numPr>
        <w:spacing w:line="276" w:lineRule="auto"/>
        <w:contextualSpacing/>
        <w:rPr>
          <w:color w:val="auto"/>
          <w:sz w:val="24"/>
          <w:szCs w:val="24"/>
        </w:rPr>
      </w:pPr>
      <w:r w:rsidRPr="00F22965">
        <w:rPr>
          <w:color w:val="auto"/>
          <w:sz w:val="24"/>
          <w:szCs w:val="24"/>
        </w:rPr>
        <w:t xml:space="preserve">The applicant should construct a 5 Ft. wide concrete sidewalk on the property boundary along Northside Drive from Fire Road to the eastern property boundary line.  This sidewalk segment is critical for pedestrian accessibility to the commercial businesses along Northside Drive.  The sidewalk would also provide a direct pedestrian connection to the Park and Ride vehicle parking lot on Fire Road with a crosswalk provided at this location across Fire Road. </w:t>
      </w:r>
    </w:p>
    <w:p w14:paraId="71A9F250" w14:textId="77777777" w:rsidR="00F22965" w:rsidRPr="00F22965" w:rsidRDefault="00F22965" w:rsidP="00F22965">
      <w:pPr>
        <w:pStyle w:val="ListParagraph"/>
        <w:numPr>
          <w:ilvl w:val="0"/>
          <w:numId w:val="16"/>
        </w:numPr>
        <w:spacing w:line="276" w:lineRule="auto"/>
        <w:contextualSpacing/>
        <w:rPr>
          <w:color w:val="auto"/>
          <w:sz w:val="24"/>
          <w:szCs w:val="24"/>
        </w:rPr>
      </w:pPr>
      <w:r w:rsidRPr="00F22965">
        <w:rPr>
          <w:color w:val="auto"/>
          <w:sz w:val="24"/>
          <w:szCs w:val="24"/>
        </w:rPr>
        <w:t>A pedestrian route/walkway should also be provided from the proposed parking lot to the main entrance of Delmonico’s Restaurant.</w:t>
      </w:r>
    </w:p>
    <w:p w14:paraId="1FC1D55C" w14:textId="77777777" w:rsidR="007A4315" w:rsidRDefault="00F22965" w:rsidP="007A4315">
      <w:pPr>
        <w:spacing w:after="0"/>
        <w:ind w:firstLine="720"/>
        <w:rPr>
          <w:rFonts w:ascii="Times New Roman" w:hAnsi="Times New Roman" w:cs="Times New Roman"/>
          <w:sz w:val="24"/>
          <w:szCs w:val="24"/>
        </w:rPr>
      </w:pPr>
      <w:r w:rsidRPr="00F22965">
        <w:rPr>
          <w:rFonts w:ascii="Times New Roman" w:hAnsi="Times New Roman" w:cs="Times New Roman"/>
          <w:sz w:val="24"/>
          <w:szCs w:val="24"/>
        </w:rPr>
        <w:t>Note: Recommended sidewalks/walkways may be considered l</w:t>
      </w:r>
      <w:r w:rsidR="007A4315">
        <w:rPr>
          <w:rFonts w:ascii="Times New Roman" w:hAnsi="Times New Roman" w:cs="Times New Roman"/>
          <w:sz w:val="24"/>
          <w:szCs w:val="24"/>
        </w:rPr>
        <w:t>inear open space in meeting the</w:t>
      </w:r>
    </w:p>
    <w:p w14:paraId="6A22EC48" w14:textId="77777777" w:rsidR="00F22965" w:rsidRPr="007A4315" w:rsidRDefault="00F22965" w:rsidP="007A4315">
      <w:pPr>
        <w:spacing w:after="0"/>
        <w:ind w:firstLine="720"/>
        <w:rPr>
          <w:rFonts w:ascii="Times New Roman" w:hAnsi="Times New Roman" w:cs="Times New Roman"/>
          <w:sz w:val="24"/>
          <w:szCs w:val="24"/>
        </w:rPr>
      </w:pPr>
      <w:r w:rsidRPr="00F22965">
        <w:rPr>
          <w:rFonts w:ascii="Times New Roman" w:hAnsi="Times New Roman" w:cs="Times New Roman"/>
          <w:sz w:val="24"/>
          <w:szCs w:val="24"/>
        </w:rPr>
        <w:t>site plan’s</w:t>
      </w:r>
      <w:r w:rsidR="007A4315">
        <w:rPr>
          <w:rFonts w:ascii="Times New Roman" w:hAnsi="Times New Roman" w:cs="Times New Roman"/>
          <w:sz w:val="24"/>
          <w:szCs w:val="24"/>
        </w:rPr>
        <w:t xml:space="preserve"> </w:t>
      </w:r>
      <w:r w:rsidRPr="00F22965">
        <w:rPr>
          <w:rFonts w:ascii="Times New Roman" w:hAnsi="Times New Roman" w:cs="Times New Roman"/>
          <w:sz w:val="24"/>
          <w:szCs w:val="24"/>
        </w:rPr>
        <w:t>minimum green space requirements.</w:t>
      </w:r>
    </w:p>
    <w:p w14:paraId="58CF7965" w14:textId="77777777" w:rsidR="00597B47" w:rsidRPr="00F040BB" w:rsidRDefault="00597B47" w:rsidP="00597B47">
      <w:pPr>
        <w:spacing w:after="0" w:line="240" w:lineRule="auto"/>
        <w:jc w:val="both"/>
        <w:rPr>
          <w:rFonts w:ascii="Times New Roman" w:eastAsia="Calibri" w:hAnsi="Times New Roman" w:cs="Times New Roman"/>
          <w:b/>
          <w:sz w:val="24"/>
          <w:szCs w:val="24"/>
          <w:u w:val="single"/>
        </w:rPr>
      </w:pPr>
    </w:p>
    <w:p w14:paraId="2A70FF78" w14:textId="77777777" w:rsidR="00597B47" w:rsidRPr="00F040BB" w:rsidRDefault="00597B47" w:rsidP="00597B47">
      <w:pPr>
        <w:spacing w:after="0"/>
        <w:rPr>
          <w:rFonts w:ascii="Times New Roman" w:eastAsia="Calibri" w:hAnsi="Times New Roman" w:cs="Times New Roman"/>
          <w:b/>
          <w:sz w:val="24"/>
          <w:szCs w:val="24"/>
        </w:rPr>
      </w:pPr>
      <w:r w:rsidRPr="00F040BB">
        <w:rPr>
          <w:rFonts w:ascii="Times New Roman" w:eastAsia="Calibri" w:hAnsi="Times New Roman" w:cs="Times New Roman"/>
          <w:b/>
          <w:sz w:val="24"/>
          <w:szCs w:val="24"/>
        </w:rPr>
        <w:t xml:space="preserve">John Scavo, Director of Planning issued a letter dated </w:t>
      </w:r>
      <w:r w:rsidR="00A773B7" w:rsidRPr="00F040BB">
        <w:rPr>
          <w:rFonts w:ascii="Times New Roman" w:eastAsia="Calibri" w:hAnsi="Times New Roman" w:cs="Times New Roman"/>
          <w:b/>
          <w:sz w:val="24"/>
          <w:szCs w:val="24"/>
        </w:rPr>
        <w:t>9/9/19</w:t>
      </w:r>
      <w:r w:rsidRPr="00F040BB">
        <w:rPr>
          <w:rFonts w:ascii="Times New Roman" w:eastAsia="Calibri" w:hAnsi="Times New Roman" w:cs="Times New Roman"/>
          <w:b/>
          <w:sz w:val="24"/>
          <w:szCs w:val="24"/>
        </w:rPr>
        <w:t xml:space="preserve"> with recommendations he made:</w:t>
      </w:r>
    </w:p>
    <w:p w14:paraId="4C056806" w14:textId="77777777" w:rsidR="00A773B7" w:rsidRPr="00F040BB" w:rsidRDefault="00A773B7" w:rsidP="006B293A">
      <w:pPr>
        <w:pStyle w:val="ListParagraph"/>
        <w:numPr>
          <w:ilvl w:val="0"/>
          <w:numId w:val="2"/>
        </w:numPr>
        <w:contextualSpacing/>
        <w:rPr>
          <w:sz w:val="24"/>
          <w:szCs w:val="24"/>
        </w:rPr>
      </w:pPr>
      <w:r w:rsidRPr="00F040BB">
        <w:rPr>
          <w:sz w:val="24"/>
          <w:szCs w:val="24"/>
        </w:rPr>
        <w:t xml:space="preserve">The applicant should verify the existing 37% Greenspace Calculation shown on the proposed amendment.  The 2013-040 site plan amendment for the last addition, approved December 10, 2013, showed the remaining greenspace was 35.5%. </w:t>
      </w:r>
    </w:p>
    <w:p w14:paraId="06748852" w14:textId="77777777" w:rsidR="00A773B7" w:rsidRPr="00F040BB" w:rsidRDefault="00A773B7" w:rsidP="00A773B7">
      <w:pPr>
        <w:pStyle w:val="ListParagraph"/>
        <w:rPr>
          <w:sz w:val="24"/>
          <w:szCs w:val="24"/>
        </w:rPr>
      </w:pPr>
    </w:p>
    <w:p w14:paraId="3F9E78F9" w14:textId="77777777" w:rsidR="00A773B7" w:rsidRPr="00F040BB" w:rsidRDefault="00A773B7" w:rsidP="006B293A">
      <w:pPr>
        <w:pStyle w:val="ListParagraph"/>
        <w:numPr>
          <w:ilvl w:val="0"/>
          <w:numId w:val="2"/>
        </w:numPr>
        <w:contextualSpacing/>
        <w:rPr>
          <w:sz w:val="24"/>
          <w:szCs w:val="24"/>
        </w:rPr>
      </w:pPr>
      <w:r w:rsidRPr="00F040BB">
        <w:rPr>
          <w:sz w:val="24"/>
          <w:szCs w:val="24"/>
        </w:rPr>
        <w:t xml:space="preserve">The previous approved plan from Project #2013-040 had 97 parking spaces for 212 seats.  Pursuant to the Town Code §208-99(B), the parking calculations shall be 1 space for each 3 seats.  The applicant should note how many seats are proposed for the entire restaurant with the proposed addition. The applicant should also note how the greenspace is affected when comparing the addition to the existing calculation versus the proposed parking spaces.  The applicant should provide the total number of parking spaces, shown with the addition to meet the greenspace requirement (35%).   Basically, answer what the minimum scope of the addition would be to stay in conformance with the greenspace requirement. </w:t>
      </w:r>
    </w:p>
    <w:p w14:paraId="3D93B15D" w14:textId="77777777" w:rsidR="00A773B7" w:rsidRPr="00F040BB" w:rsidRDefault="00A773B7" w:rsidP="00A773B7">
      <w:pPr>
        <w:pStyle w:val="ListParagraph"/>
        <w:rPr>
          <w:sz w:val="24"/>
          <w:szCs w:val="24"/>
        </w:rPr>
      </w:pPr>
    </w:p>
    <w:p w14:paraId="66080C82" w14:textId="77777777" w:rsidR="00A773B7" w:rsidRPr="00A773B7" w:rsidRDefault="00A773B7" w:rsidP="006B293A">
      <w:pPr>
        <w:pStyle w:val="ListParagraph"/>
        <w:numPr>
          <w:ilvl w:val="0"/>
          <w:numId w:val="2"/>
        </w:numPr>
        <w:contextualSpacing/>
        <w:rPr>
          <w:sz w:val="24"/>
          <w:szCs w:val="24"/>
        </w:rPr>
      </w:pPr>
      <w:r w:rsidRPr="00F040BB">
        <w:rPr>
          <w:sz w:val="24"/>
          <w:szCs w:val="24"/>
        </w:rPr>
        <w:t>Add the following ZBA Variance Notes to the Site Plan.  These notes are also on the #2012-019 Delmonico’s Restaurant Site</w:t>
      </w:r>
      <w:r w:rsidRPr="00A773B7">
        <w:rPr>
          <w:sz w:val="24"/>
          <w:szCs w:val="24"/>
        </w:rPr>
        <w:t xml:space="preserve"> Plan approved June 27</w:t>
      </w:r>
      <w:r w:rsidRPr="00A773B7">
        <w:rPr>
          <w:sz w:val="24"/>
          <w:szCs w:val="24"/>
          <w:vertAlign w:val="superscript"/>
        </w:rPr>
        <w:t>th</w:t>
      </w:r>
      <w:r w:rsidRPr="00A773B7">
        <w:rPr>
          <w:sz w:val="24"/>
          <w:szCs w:val="24"/>
        </w:rPr>
        <w:t>, 2012, by the Clifton Park Planning Board:</w:t>
      </w:r>
    </w:p>
    <w:p w14:paraId="5DD4BB41" w14:textId="77777777" w:rsidR="00A773B7" w:rsidRPr="00A773B7" w:rsidRDefault="00A773B7" w:rsidP="00A773B7">
      <w:pPr>
        <w:pStyle w:val="ListParagraph"/>
        <w:rPr>
          <w:sz w:val="24"/>
          <w:szCs w:val="24"/>
        </w:rPr>
      </w:pPr>
    </w:p>
    <w:p w14:paraId="45209942" w14:textId="77777777" w:rsidR="00A773B7" w:rsidRPr="00A773B7" w:rsidRDefault="00A773B7" w:rsidP="00A773B7">
      <w:pPr>
        <w:ind w:firstLine="360"/>
        <w:rPr>
          <w:rFonts w:ascii="Times New Roman" w:hAnsi="Times New Roman" w:cs="Times New Roman"/>
          <w:sz w:val="24"/>
          <w:szCs w:val="24"/>
        </w:rPr>
      </w:pPr>
      <w:r w:rsidRPr="00A773B7">
        <w:rPr>
          <w:rFonts w:ascii="Times New Roman" w:hAnsi="Times New Roman" w:cs="Times New Roman"/>
          <w:sz w:val="24"/>
          <w:szCs w:val="24"/>
        </w:rPr>
        <w:lastRenderedPageBreak/>
        <w:t xml:space="preserve">          </w:t>
      </w:r>
      <w:r w:rsidRPr="00A773B7">
        <w:rPr>
          <w:rFonts w:ascii="Times New Roman" w:hAnsi="Times New Roman" w:cs="Times New Roman"/>
          <w:noProof/>
          <w:sz w:val="24"/>
          <w:szCs w:val="24"/>
        </w:rPr>
        <w:drawing>
          <wp:inline distT="0" distB="0" distL="0" distR="0" wp14:anchorId="5B848F4F" wp14:editId="077AAD5C">
            <wp:extent cx="5421709" cy="1226916"/>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020" t="17625" r="72778" b="62101"/>
                    <a:stretch/>
                  </pic:blipFill>
                  <pic:spPr bwMode="auto">
                    <a:xfrm>
                      <a:off x="0" y="0"/>
                      <a:ext cx="5507687" cy="1246373"/>
                    </a:xfrm>
                    <a:prstGeom prst="rect">
                      <a:avLst/>
                    </a:prstGeom>
                    <a:ln>
                      <a:noFill/>
                    </a:ln>
                    <a:extLst>
                      <a:ext uri="{53640926-AAD7-44D8-BBD7-CCE9431645EC}">
                        <a14:shadowObscured xmlns:a14="http://schemas.microsoft.com/office/drawing/2010/main"/>
                      </a:ext>
                    </a:extLst>
                  </pic:spPr>
                </pic:pic>
              </a:graphicData>
            </a:graphic>
          </wp:inline>
        </w:drawing>
      </w:r>
    </w:p>
    <w:p w14:paraId="0EA4615B" w14:textId="77777777" w:rsidR="00597B47" w:rsidRPr="00F040BB" w:rsidRDefault="00A773B7" w:rsidP="00A773B7">
      <w:pPr>
        <w:spacing w:after="0"/>
        <w:rPr>
          <w:rFonts w:ascii="Times New Roman" w:eastAsia="Calibri" w:hAnsi="Times New Roman" w:cs="Times New Roman"/>
          <w:sz w:val="24"/>
          <w:szCs w:val="24"/>
        </w:rPr>
      </w:pPr>
      <w:r w:rsidRPr="00F040BB">
        <w:rPr>
          <w:rFonts w:ascii="Times New Roman" w:hAnsi="Times New Roman" w:cs="Times New Roman"/>
          <w:sz w:val="24"/>
          <w:szCs w:val="24"/>
        </w:rPr>
        <w:t>A referral to the Saratoga Co. Planning Board has been made for the proposed amendment and it will be considered at their September 19</w:t>
      </w:r>
      <w:r w:rsidRPr="00F040BB">
        <w:rPr>
          <w:rFonts w:ascii="Times New Roman" w:hAnsi="Times New Roman" w:cs="Times New Roman"/>
          <w:sz w:val="24"/>
          <w:szCs w:val="24"/>
          <w:vertAlign w:val="superscript"/>
        </w:rPr>
        <w:t>th</w:t>
      </w:r>
      <w:r w:rsidRPr="00F040BB">
        <w:rPr>
          <w:rFonts w:ascii="Times New Roman" w:hAnsi="Times New Roman" w:cs="Times New Roman"/>
          <w:sz w:val="24"/>
          <w:szCs w:val="24"/>
        </w:rPr>
        <w:t xml:space="preserve"> meeting. It is anticipated the recommendation will be available for the Town’s Planning Board consideration at the September 24</w:t>
      </w:r>
      <w:r w:rsidRPr="00F040BB">
        <w:rPr>
          <w:rFonts w:ascii="Times New Roman" w:hAnsi="Times New Roman" w:cs="Times New Roman"/>
          <w:sz w:val="24"/>
          <w:szCs w:val="24"/>
          <w:vertAlign w:val="superscript"/>
        </w:rPr>
        <w:t>th</w:t>
      </w:r>
      <w:r w:rsidRPr="00F040BB">
        <w:rPr>
          <w:rFonts w:ascii="Times New Roman" w:hAnsi="Times New Roman" w:cs="Times New Roman"/>
          <w:sz w:val="24"/>
          <w:szCs w:val="24"/>
        </w:rPr>
        <w:t xml:space="preserve"> meeting.</w:t>
      </w:r>
    </w:p>
    <w:p w14:paraId="53379482" w14:textId="77777777" w:rsidR="00597B47" w:rsidRPr="00F040BB" w:rsidRDefault="00597B47" w:rsidP="00597B47">
      <w:pPr>
        <w:spacing w:after="0" w:line="240" w:lineRule="auto"/>
        <w:jc w:val="both"/>
        <w:rPr>
          <w:rFonts w:ascii="Times New Roman" w:eastAsia="Calibri" w:hAnsi="Times New Roman" w:cs="Times New Roman"/>
          <w:b/>
          <w:sz w:val="24"/>
          <w:szCs w:val="24"/>
          <w:u w:val="single"/>
        </w:rPr>
      </w:pPr>
    </w:p>
    <w:p w14:paraId="16491EC3" w14:textId="77777777" w:rsidR="00597B47" w:rsidRPr="00F040BB" w:rsidRDefault="00597B47" w:rsidP="00597B47">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Professional Comments:</w:t>
      </w:r>
    </w:p>
    <w:p w14:paraId="0E2DE906" w14:textId="77777777" w:rsidR="00597B47" w:rsidRPr="00F040BB" w:rsidRDefault="00597B47" w:rsidP="00597B47">
      <w:pPr>
        <w:spacing w:after="0"/>
        <w:rPr>
          <w:rFonts w:ascii="Times New Roman" w:eastAsia="Calibri" w:hAnsi="Times New Roman" w:cs="Times New Roman"/>
          <w:b/>
          <w:sz w:val="24"/>
          <w:szCs w:val="24"/>
        </w:rPr>
      </w:pPr>
      <w:r w:rsidRPr="00F040BB">
        <w:rPr>
          <w:rFonts w:ascii="Times New Roman" w:eastAsia="Calibri" w:hAnsi="Times New Roman" w:cs="Times New Roman"/>
          <w:b/>
          <w:sz w:val="24"/>
          <w:szCs w:val="24"/>
        </w:rPr>
        <w:t xml:space="preserve">Walter Lippmann, P.E. of MJ Engineering in a letter dated </w:t>
      </w:r>
      <w:r w:rsidR="00E66D7E" w:rsidRPr="00F040BB">
        <w:rPr>
          <w:rFonts w:ascii="Times New Roman" w:eastAsia="Calibri" w:hAnsi="Times New Roman" w:cs="Times New Roman"/>
          <w:b/>
          <w:sz w:val="24"/>
          <w:szCs w:val="24"/>
        </w:rPr>
        <w:t>9/20/19</w:t>
      </w:r>
      <w:r w:rsidRPr="00F040BB">
        <w:rPr>
          <w:rFonts w:ascii="Times New Roman" w:eastAsia="Calibri" w:hAnsi="Times New Roman" w:cs="Times New Roman"/>
          <w:b/>
          <w:sz w:val="24"/>
          <w:szCs w:val="24"/>
        </w:rPr>
        <w:t xml:space="preserve"> had the following comments:</w:t>
      </w:r>
    </w:p>
    <w:p w14:paraId="125137EA" w14:textId="77777777" w:rsidR="00E66D7E" w:rsidRPr="00F040BB" w:rsidRDefault="00E66D7E" w:rsidP="00E66D7E">
      <w:pPr>
        <w:pStyle w:val="ListParagraph"/>
        <w:ind w:left="0"/>
        <w:jc w:val="both"/>
        <w:rPr>
          <w:b/>
          <w:sz w:val="24"/>
          <w:szCs w:val="24"/>
        </w:rPr>
      </w:pPr>
      <w:r w:rsidRPr="00F040BB">
        <w:rPr>
          <w:b/>
          <w:sz w:val="24"/>
          <w:szCs w:val="24"/>
        </w:rPr>
        <w:t>State Environmental Quality Review</w:t>
      </w:r>
    </w:p>
    <w:p w14:paraId="50DAD057" w14:textId="77777777" w:rsidR="00E66D7E" w:rsidRPr="00F040BB" w:rsidRDefault="00E66D7E" w:rsidP="00E66D7E">
      <w:pPr>
        <w:pStyle w:val="ListParagraph"/>
        <w:ind w:left="0"/>
        <w:jc w:val="both"/>
        <w:rPr>
          <w:sz w:val="24"/>
          <w:szCs w:val="24"/>
        </w:rPr>
      </w:pPr>
    </w:p>
    <w:p w14:paraId="75778C9E" w14:textId="77777777" w:rsidR="00E66D7E" w:rsidRPr="00F040BB" w:rsidRDefault="00E66D7E" w:rsidP="006B293A">
      <w:pPr>
        <w:numPr>
          <w:ilvl w:val="1"/>
          <w:numId w:val="4"/>
        </w:numPr>
        <w:autoSpaceDE w:val="0"/>
        <w:autoSpaceDN w:val="0"/>
        <w:adjustRightInd w:val="0"/>
        <w:ind w:left="720" w:hanging="360"/>
        <w:jc w:val="both"/>
        <w:rPr>
          <w:rFonts w:ascii="Times New Roman" w:eastAsia="Calibri" w:hAnsi="Times New Roman" w:cs="Times New Roman"/>
          <w:color w:val="000000"/>
          <w:sz w:val="24"/>
          <w:szCs w:val="24"/>
        </w:rPr>
      </w:pPr>
      <w:r w:rsidRPr="00F040BB">
        <w:rPr>
          <w:rFonts w:ascii="Times New Roman" w:hAnsi="Times New Roman" w:cs="Times New Roman"/>
          <w:sz w:val="24"/>
          <w:szCs w:val="24"/>
        </w:rPr>
        <w:t>The Planning Board completed a SEQRA review for prior site plan applications for the parcel. The Planning Board could deem the current proposal as being consistent with the prior SEQRA findings or initiate a new SEQRA review. Should a new SEQRA review be initiated, based upon our review of Part 617 of NYS Environmental Conservation Law, the project appears to be an “Unlisted”. Assuming the Planning Board is to request Lead Agency status under SEQRA, the need to undergo a coordinated review is optional for an Unlisted action. Under a coordinated review, involved / interested agencies to be engaged may include, but is not necessarily limited to the following:</w:t>
      </w:r>
    </w:p>
    <w:p w14:paraId="065A82A3" w14:textId="77777777" w:rsidR="00E66D7E" w:rsidRPr="00F040BB" w:rsidRDefault="00E66D7E" w:rsidP="006B293A">
      <w:pPr>
        <w:numPr>
          <w:ilvl w:val="0"/>
          <w:numId w:val="5"/>
        </w:numPr>
        <w:autoSpaceDE w:val="0"/>
        <w:autoSpaceDN w:val="0"/>
        <w:adjustRightInd w:val="0"/>
        <w:spacing w:after="0" w:line="240" w:lineRule="auto"/>
        <w:ind w:firstLine="0"/>
        <w:jc w:val="both"/>
        <w:rPr>
          <w:rFonts w:ascii="Times New Roman" w:eastAsia="Calibri" w:hAnsi="Times New Roman" w:cs="Times New Roman"/>
          <w:color w:val="000000"/>
          <w:sz w:val="24"/>
          <w:szCs w:val="24"/>
        </w:rPr>
      </w:pPr>
      <w:r w:rsidRPr="00F040BB">
        <w:rPr>
          <w:rFonts w:ascii="Times New Roman" w:eastAsia="Calibri" w:hAnsi="Times New Roman" w:cs="Times New Roman"/>
          <w:color w:val="000000"/>
          <w:sz w:val="24"/>
          <w:szCs w:val="24"/>
        </w:rPr>
        <w:t xml:space="preserve">Saratoga County Planning: 239m referral due to the project's proximity to NY Route 146. </w:t>
      </w:r>
    </w:p>
    <w:p w14:paraId="595256CB" w14:textId="77777777" w:rsidR="00E66D7E" w:rsidRPr="00F040BB" w:rsidRDefault="00E66D7E" w:rsidP="006B293A">
      <w:pPr>
        <w:numPr>
          <w:ilvl w:val="0"/>
          <w:numId w:val="5"/>
        </w:numPr>
        <w:autoSpaceDE w:val="0"/>
        <w:autoSpaceDN w:val="0"/>
        <w:adjustRightInd w:val="0"/>
        <w:spacing w:after="0" w:line="240" w:lineRule="auto"/>
        <w:ind w:firstLine="0"/>
        <w:jc w:val="both"/>
        <w:rPr>
          <w:rFonts w:ascii="Times New Roman" w:eastAsia="Calibri" w:hAnsi="Times New Roman" w:cs="Times New Roman"/>
          <w:color w:val="000000"/>
          <w:sz w:val="24"/>
          <w:szCs w:val="24"/>
        </w:rPr>
      </w:pPr>
      <w:r w:rsidRPr="00F040BB">
        <w:rPr>
          <w:rFonts w:ascii="Times New Roman" w:eastAsia="Calibri" w:hAnsi="Times New Roman" w:cs="Times New Roman"/>
          <w:color w:val="000000"/>
          <w:sz w:val="24"/>
          <w:szCs w:val="24"/>
        </w:rPr>
        <w:t>Town of Clifton Park: Building permit and site plan approval</w:t>
      </w:r>
    </w:p>
    <w:p w14:paraId="46D890B3" w14:textId="77777777" w:rsidR="00E66D7E" w:rsidRPr="00F040BB" w:rsidRDefault="00E66D7E" w:rsidP="006B293A">
      <w:pPr>
        <w:numPr>
          <w:ilvl w:val="0"/>
          <w:numId w:val="5"/>
        </w:numPr>
        <w:autoSpaceDE w:val="0"/>
        <w:autoSpaceDN w:val="0"/>
        <w:adjustRightInd w:val="0"/>
        <w:spacing w:after="0" w:line="240" w:lineRule="auto"/>
        <w:ind w:firstLine="0"/>
        <w:jc w:val="both"/>
        <w:rPr>
          <w:rFonts w:ascii="Times New Roman" w:eastAsia="Calibri" w:hAnsi="Times New Roman" w:cs="Times New Roman"/>
          <w:color w:val="000000"/>
          <w:sz w:val="24"/>
          <w:szCs w:val="24"/>
        </w:rPr>
      </w:pPr>
      <w:r w:rsidRPr="00F040BB">
        <w:rPr>
          <w:rFonts w:ascii="Times New Roman" w:eastAsia="Calibri" w:hAnsi="Times New Roman" w:cs="Times New Roman"/>
          <w:color w:val="000000"/>
          <w:sz w:val="24"/>
          <w:szCs w:val="24"/>
        </w:rPr>
        <w:t>NY State Historic Preservation Office: confirmation of “no effect”</w:t>
      </w:r>
    </w:p>
    <w:p w14:paraId="7D33EC87" w14:textId="77777777" w:rsidR="00E66D7E" w:rsidRPr="00F040BB" w:rsidRDefault="00E66D7E" w:rsidP="00E66D7E">
      <w:pPr>
        <w:pStyle w:val="ListParagraph"/>
        <w:jc w:val="both"/>
        <w:rPr>
          <w:sz w:val="24"/>
          <w:szCs w:val="24"/>
        </w:rPr>
      </w:pPr>
    </w:p>
    <w:p w14:paraId="4C05FE83" w14:textId="77777777" w:rsidR="00E66D7E" w:rsidRPr="00F040BB" w:rsidRDefault="00E66D7E" w:rsidP="00E66D7E">
      <w:pPr>
        <w:pStyle w:val="ListParagraph"/>
        <w:jc w:val="both"/>
        <w:rPr>
          <w:sz w:val="24"/>
          <w:szCs w:val="24"/>
        </w:rPr>
      </w:pPr>
      <w:r w:rsidRPr="00F040BB">
        <w:rPr>
          <w:sz w:val="24"/>
          <w:szCs w:val="24"/>
        </w:rPr>
        <w:t>Additional agencies may be identified by the Town during its review of the project.</w:t>
      </w:r>
    </w:p>
    <w:p w14:paraId="1D01D104" w14:textId="77777777" w:rsidR="00E66D7E" w:rsidRPr="00F040BB" w:rsidRDefault="00E66D7E" w:rsidP="00E66D7E">
      <w:pPr>
        <w:pStyle w:val="ListParagraph"/>
        <w:jc w:val="both"/>
        <w:rPr>
          <w:sz w:val="24"/>
          <w:szCs w:val="24"/>
        </w:rPr>
      </w:pPr>
    </w:p>
    <w:p w14:paraId="69BC4FBB" w14:textId="77777777" w:rsidR="00E66D7E" w:rsidRPr="00F040BB" w:rsidRDefault="00E66D7E" w:rsidP="00E66D7E">
      <w:pPr>
        <w:autoSpaceDE w:val="0"/>
        <w:autoSpaceDN w:val="0"/>
        <w:adjustRightInd w:val="0"/>
        <w:ind w:left="720" w:hanging="360"/>
        <w:rPr>
          <w:rFonts w:ascii="Times New Roman" w:eastAsia="Calibri" w:hAnsi="Times New Roman" w:cs="Times New Roman"/>
          <w:color w:val="000000"/>
          <w:sz w:val="24"/>
          <w:szCs w:val="24"/>
        </w:rPr>
      </w:pPr>
      <w:r w:rsidRPr="00F040BB">
        <w:rPr>
          <w:rFonts w:ascii="Times New Roman" w:eastAsia="Calibri" w:hAnsi="Times New Roman" w:cs="Times New Roman"/>
          <w:color w:val="000000"/>
          <w:sz w:val="24"/>
          <w:szCs w:val="24"/>
        </w:rPr>
        <w:t xml:space="preserve">2. </w:t>
      </w:r>
      <w:r w:rsidRPr="00F040BB">
        <w:rPr>
          <w:rFonts w:ascii="Times New Roman" w:eastAsia="Calibri" w:hAnsi="Times New Roman" w:cs="Times New Roman"/>
          <w:color w:val="000000"/>
          <w:sz w:val="24"/>
          <w:szCs w:val="24"/>
        </w:rPr>
        <w:tab/>
        <w:t xml:space="preserve">Part I.9 – The answer indicates that the proposed action does not meet the state energy code requirements. Reevaluate the answer to this question and if the action meets state energy code requirements, change answer to yes. </w:t>
      </w:r>
    </w:p>
    <w:p w14:paraId="784BAB7F" w14:textId="77777777" w:rsidR="00E66D7E" w:rsidRPr="00F040BB" w:rsidRDefault="00E66D7E" w:rsidP="00E66D7E">
      <w:pPr>
        <w:autoSpaceDE w:val="0"/>
        <w:autoSpaceDN w:val="0"/>
        <w:adjustRightInd w:val="0"/>
        <w:rPr>
          <w:rFonts w:ascii="Times New Roman" w:eastAsia="Calibri" w:hAnsi="Times New Roman" w:cs="Times New Roman"/>
          <w:color w:val="000000"/>
          <w:sz w:val="24"/>
          <w:szCs w:val="24"/>
        </w:rPr>
      </w:pPr>
    </w:p>
    <w:p w14:paraId="09FF1CED" w14:textId="77777777" w:rsidR="00E66D7E" w:rsidRPr="00F040BB" w:rsidRDefault="00E66D7E" w:rsidP="00E66D7E">
      <w:pPr>
        <w:autoSpaceDE w:val="0"/>
        <w:autoSpaceDN w:val="0"/>
        <w:adjustRightInd w:val="0"/>
        <w:ind w:left="720" w:hanging="360"/>
        <w:rPr>
          <w:rFonts w:ascii="Times New Roman" w:eastAsia="Calibri" w:hAnsi="Times New Roman" w:cs="Times New Roman"/>
          <w:color w:val="000000"/>
          <w:sz w:val="24"/>
          <w:szCs w:val="24"/>
        </w:rPr>
      </w:pPr>
      <w:r w:rsidRPr="00F040BB">
        <w:rPr>
          <w:rFonts w:ascii="Times New Roman" w:eastAsia="Calibri" w:hAnsi="Times New Roman" w:cs="Times New Roman"/>
          <w:color w:val="000000"/>
          <w:sz w:val="24"/>
          <w:szCs w:val="24"/>
        </w:rPr>
        <w:t xml:space="preserve">3. </w:t>
      </w:r>
      <w:r w:rsidRPr="00F040BB">
        <w:rPr>
          <w:rFonts w:ascii="Times New Roman" w:eastAsia="Calibri" w:hAnsi="Times New Roman" w:cs="Times New Roman"/>
          <w:color w:val="000000"/>
          <w:sz w:val="24"/>
          <w:szCs w:val="24"/>
        </w:rPr>
        <w:tab/>
        <w:t>Part I.12b – The answer indicates that the project site is located within or adjacent to an area designated as sensitive for archeological sites on the SHPO archeological site inventory. A “no effect” letter will be necessary and shall be provided to the Town.</w:t>
      </w:r>
    </w:p>
    <w:p w14:paraId="1B057842" w14:textId="77777777" w:rsidR="00E66D7E" w:rsidRPr="00F040BB" w:rsidRDefault="00E66D7E" w:rsidP="00E66D7E">
      <w:pPr>
        <w:autoSpaceDE w:val="0"/>
        <w:autoSpaceDN w:val="0"/>
        <w:adjustRightInd w:val="0"/>
        <w:rPr>
          <w:rFonts w:ascii="Times New Roman" w:eastAsia="Calibri" w:hAnsi="Times New Roman" w:cs="Times New Roman"/>
          <w:color w:val="000000"/>
          <w:sz w:val="24"/>
          <w:szCs w:val="24"/>
        </w:rPr>
      </w:pPr>
    </w:p>
    <w:p w14:paraId="3BE32C61" w14:textId="77777777" w:rsidR="00E66D7E" w:rsidRPr="00F040BB" w:rsidRDefault="00E66D7E" w:rsidP="00E66D7E">
      <w:pPr>
        <w:autoSpaceDE w:val="0"/>
        <w:autoSpaceDN w:val="0"/>
        <w:adjustRightInd w:val="0"/>
        <w:ind w:left="720" w:hanging="360"/>
        <w:rPr>
          <w:rFonts w:ascii="Times New Roman" w:eastAsia="Calibri" w:hAnsi="Times New Roman" w:cs="Times New Roman"/>
          <w:color w:val="000000"/>
          <w:sz w:val="24"/>
          <w:szCs w:val="24"/>
        </w:rPr>
      </w:pPr>
      <w:r w:rsidRPr="00F040BB">
        <w:rPr>
          <w:rFonts w:ascii="Times New Roman" w:eastAsia="Calibri" w:hAnsi="Times New Roman" w:cs="Times New Roman"/>
          <w:color w:val="000000"/>
          <w:sz w:val="24"/>
          <w:szCs w:val="24"/>
        </w:rPr>
        <w:t xml:space="preserve">4. </w:t>
      </w:r>
      <w:r w:rsidRPr="00F040BB">
        <w:rPr>
          <w:rFonts w:ascii="Times New Roman" w:eastAsia="Calibri" w:hAnsi="Times New Roman" w:cs="Times New Roman"/>
          <w:color w:val="000000"/>
          <w:sz w:val="24"/>
          <w:szCs w:val="24"/>
        </w:rPr>
        <w:tab/>
        <w:t>Part I.13a – The response indicates that the site does contain regulated waters and/or wetlands that will not be altered or encroached upon. The 100’ wetland buffer should be clearly shown on plan to confirm location and that the action will not alter or encroach into any existing wetland.</w:t>
      </w:r>
    </w:p>
    <w:p w14:paraId="152A6C1E" w14:textId="77777777" w:rsidR="00E66D7E" w:rsidRPr="00F040BB" w:rsidRDefault="00E66D7E" w:rsidP="00E66D7E">
      <w:pPr>
        <w:autoSpaceDE w:val="0"/>
        <w:autoSpaceDN w:val="0"/>
        <w:adjustRightInd w:val="0"/>
        <w:rPr>
          <w:rFonts w:ascii="Times New Roman" w:eastAsia="Calibri" w:hAnsi="Times New Roman" w:cs="Times New Roman"/>
          <w:color w:val="000000"/>
          <w:sz w:val="24"/>
          <w:szCs w:val="24"/>
        </w:rPr>
      </w:pPr>
    </w:p>
    <w:p w14:paraId="17827D70" w14:textId="77777777" w:rsidR="00597B47" w:rsidRPr="00F040BB" w:rsidRDefault="00E66D7E" w:rsidP="00E66D7E">
      <w:pPr>
        <w:rPr>
          <w:rFonts w:ascii="Times New Roman" w:eastAsia="Calibri" w:hAnsi="Times New Roman" w:cs="Times New Roman"/>
          <w:sz w:val="24"/>
          <w:szCs w:val="24"/>
        </w:rPr>
      </w:pPr>
      <w:r w:rsidRPr="00F040BB">
        <w:rPr>
          <w:rFonts w:ascii="Times New Roman" w:eastAsia="Calibri" w:hAnsi="Times New Roman" w:cs="Times New Roman"/>
          <w:color w:val="000000"/>
          <w:sz w:val="24"/>
          <w:szCs w:val="24"/>
        </w:rPr>
        <w:t xml:space="preserve">5. </w:t>
      </w:r>
      <w:r w:rsidRPr="00F040BB">
        <w:rPr>
          <w:rFonts w:ascii="Times New Roman" w:eastAsia="Calibri" w:hAnsi="Times New Roman" w:cs="Times New Roman"/>
          <w:color w:val="000000"/>
          <w:sz w:val="24"/>
          <w:szCs w:val="24"/>
        </w:rPr>
        <w:tab/>
        <w:t>No further comments at this time.</w:t>
      </w:r>
    </w:p>
    <w:p w14:paraId="0412F08E" w14:textId="77777777" w:rsidR="00E66D7E" w:rsidRPr="00F040BB" w:rsidRDefault="00E66D7E" w:rsidP="00E66D7E">
      <w:pPr>
        <w:widowControl w:val="0"/>
        <w:jc w:val="both"/>
        <w:rPr>
          <w:rFonts w:ascii="Times New Roman" w:hAnsi="Times New Roman" w:cs="Times New Roman"/>
          <w:b/>
          <w:sz w:val="24"/>
          <w:szCs w:val="24"/>
        </w:rPr>
      </w:pPr>
      <w:r w:rsidRPr="00F040BB">
        <w:rPr>
          <w:rFonts w:ascii="Times New Roman" w:hAnsi="Times New Roman" w:cs="Times New Roman"/>
          <w:b/>
          <w:sz w:val="24"/>
          <w:szCs w:val="24"/>
        </w:rPr>
        <w:t>Site Plan</w:t>
      </w:r>
    </w:p>
    <w:p w14:paraId="65A33A45" w14:textId="77777777" w:rsidR="00E66D7E" w:rsidRPr="00F040BB" w:rsidRDefault="00E66D7E" w:rsidP="00E66D7E">
      <w:pPr>
        <w:widowControl w:val="0"/>
        <w:ind w:left="360"/>
        <w:jc w:val="both"/>
        <w:rPr>
          <w:rFonts w:ascii="Times New Roman" w:hAnsi="Times New Roman" w:cs="Times New Roman"/>
          <w:sz w:val="24"/>
          <w:szCs w:val="24"/>
        </w:rPr>
      </w:pPr>
    </w:p>
    <w:p w14:paraId="41FF5C3B" w14:textId="77777777" w:rsidR="00E66D7E" w:rsidRPr="00F040BB" w:rsidRDefault="00E66D7E" w:rsidP="006B293A">
      <w:pPr>
        <w:numPr>
          <w:ilvl w:val="0"/>
          <w:numId w:val="6"/>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The project resides within the Town’s B-4, Highway Business District. In our review of Section 208-4 of the Town Zoning, the proposed expansion would be permitted under the prior approved principal use.</w:t>
      </w:r>
    </w:p>
    <w:p w14:paraId="7C82243D" w14:textId="77777777" w:rsidR="00E66D7E" w:rsidRPr="00F040BB" w:rsidRDefault="00E66D7E" w:rsidP="00E66D7E">
      <w:pPr>
        <w:autoSpaceDE w:val="0"/>
        <w:autoSpaceDN w:val="0"/>
        <w:adjustRightInd w:val="0"/>
        <w:ind w:left="720"/>
        <w:jc w:val="both"/>
        <w:rPr>
          <w:rFonts w:ascii="Times New Roman" w:hAnsi="Times New Roman" w:cs="Times New Roman"/>
          <w:sz w:val="24"/>
          <w:szCs w:val="24"/>
        </w:rPr>
      </w:pPr>
    </w:p>
    <w:p w14:paraId="27B52C13" w14:textId="77777777" w:rsidR="00E66D7E" w:rsidRPr="00F040BB" w:rsidRDefault="00E66D7E" w:rsidP="006B293A">
      <w:pPr>
        <w:numPr>
          <w:ilvl w:val="0"/>
          <w:numId w:val="6"/>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 xml:space="preserve">Per Section 208-99 of the Town Code, total parking required at restaurants shall be 1 for each 75 sq. ft. of customer service area (excluding kitchens and storage areas) or 1 for each 3 seats, whichever is greater.  Based on existing conditions, it would appear the minimum number of spaces required would be 71 spaces.  Please provide calculations based on the proposed building and patio additions. </w:t>
      </w:r>
    </w:p>
    <w:p w14:paraId="6C68AEBD" w14:textId="77777777" w:rsidR="00E66D7E" w:rsidRPr="00F040BB" w:rsidRDefault="00E66D7E" w:rsidP="00E66D7E">
      <w:pPr>
        <w:autoSpaceDE w:val="0"/>
        <w:autoSpaceDN w:val="0"/>
        <w:adjustRightInd w:val="0"/>
        <w:ind w:left="720"/>
        <w:jc w:val="both"/>
        <w:rPr>
          <w:rFonts w:ascii="Times New Roman" w:hAnsi="Times New Roman" w:cs="Times New Roman"/>
          <w:sz w:val="24"/>
          <w:szCs w:val="24"/>
        </w:rPr>
      </w:pPr>
    </w:p>
    <w:p w14:paraId="070480B3" w14:textId="77777777" w:rsidR="00E66D7E" w:rsidRPr="00F040BB" w:rsidRDefault="00E66D7E" w:rsidP="006B293A">
      <w:pPr>
        <w:numPr>
          <w:ilvl w:val="0"/>
          <w:numId w:val="6"/>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Consider moving the two (2) new handicap parking spaces to the existing parking lot to the west as the accessible space must connect to the shortest accessible route to the building entrance.</w:t>
      </w:r>
    </w:p>
    <w:p w14:paraId="52CA0634" w14:textId="77777777" w:rsidR="00E66D7E" w:rsidRPr="00F040BB" w:rsidRDefault="00E66D7E" w:rsidP="00E66D7E">
      <w:pPr>
        <w:autoSpaceDE w:val="0"/>
        <w:autoSpaceDN w:val="0"/>
        <w:adjustRightInd w:val="0"/>
        <w:jc w:val="both"/>
        <w:rPr>
          <w:rFonts w:ascii="Times New Roman" w:hAnsi="Times New Roman" w:cs="Times New Roman"/>
          <w:sz w:val="24"/>
          <w:szCs w:val="24"/>
        </w:rPr>
      </w:pPr>
    </w:p>
    <w:p w14:paraId="2B5CD50E" w14:textId="77777777" w:rsidR="00E66D7E" w:rsidRPr="00F040BB" w:rsidRDefault="00E66D7E" w:rsidP="006B293A">
      <w:pPr>
        <w:numPr>
          <w:ilvl w:val="0"/>
          <w:numId w:val="6"/>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There should be confirmation that the anticipated water usage and sewer generation as a result of the additional seating does not exceed any permit thresholds imposed by other regulatory agencies having jurisdiction.</w:t>
      </w:r>
    </w:p>
    <w:p w14:paraId="23663D99" w14:textId="77777777" w:rsidR="00E66D7E" w:rsidRPr="00F040BB" w:rsidRDefault="00E66D7E" w:rsidP="00E66D7E">
      <w:pPr>
        <w:autoSpaceDE w:val="0"/>
        <w:autoSpaceDN w:val="0"/>
        <w:adjustRightInd w:val="0"/>
        <w:jc w:val="both"/>
        <w:rPr>
          <w:rFonts w:ascii="Times New Roman" w:hAnsi="Times New Roman" w:cs="Times New Roman"/>
          <w:sz w:val="24"/>
          <w:szCs w:val="24"/>
        </w:rPr>
      </w:pPr>
    </w:p>
    <w:p w14:paraId="2455E350" w14:textId="77777777" w:rsidR="00E66D7E" w:rsidRPr="00F040BB" w:rsidRDefault="00E66D7E" w:rsidP="006B293A">
      <w:pPr>
        <w:numPr>
          <w:ilvl w:val="0"/>
          <w:numId w:val="6"/>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The plans need to indicate how roof drainage from the new building expansion will be collected and conveyed to the on-site stormwater management system.</w:t>
      </w:r>
    </w:p>
    <w:p w14:paraId="0DFE278B" w14:textId="77777777" w:rsidR="00E66D7E" w:rsidRPr="00F040BB" w:rsidRDefault="00E66D7E" w:rsidP="00E66D7E">
      <w:pPr>
        <w:autoSpaceDE w:val="0"/>
        <w:autoSpaceDN w:val="0"/>
        <w:adjustRightInd w:val="0"/>
        <w:ind w:left="720" w:hanging="360"/>
        <w:jc w:val="both"/>
        <w:rPr>
          <w:rFonts w:ascii="Times New Roman" w:hAnsi="Times New Roman" w:cs="Times New Roman"/>
          <w:sz w:val="24"/>
          <w:szCs w:val="24"/>
        </w:rPr>
      </w:pPr>
    </w:p>
    <w:p w14:paraId="6A3FAACD" w14:textId="77777777" w:rsidR="00E66D7E" w:rsidRPr="00F040BB" w:rsidRDefault="00E66D7E" w:rsidP="006B293A">
      <w:pPr>
        <w:pStyle w:val="ListParagraph"/>
        <w:numPr>
          <w:ilvl w:val="0"/>
          <w:numId w:val="6"/>
        </w:numPr>
        <w:contextualSpacing/>
        <w:jc w:val="both"/>
        <w:rPr>
          <w:sz w:val="24"/>
          <w:szCs w:val="24"/>
        </w:rPr>
      </w:pPr>
      <w:r w:rsidRPr="00F040BB">
        <w:rPr>
          <w:sz w:val="24"/>
          <w:szCs w:val="24"/>
        </w:rPr>
        <w:t>It is suggested that the plans provide more detailed description of the materials of construction for the patio. At a minimum, construction details for the fence/retaining wall and patio surface finish would be appropriate.</w:t>
      </w:r>
    </w:p>
    <w:p w14:paraId="27887A3A" w14:textId="77777777" w:rsidR="00E66D7E" w:rsidRPr="00F040BB" w:rsidRDefault="00E66D7E" w:rsidP="00E66D7E">
      <w:pPr>
        <w:pStyle w:val="ListParagraph"/>
        <w:rPr>
          <w:sz w:val="24"/>
          <w:szCs w:val="24"/>
        </w:rPr>
      </w:pPr>
    </w:p>
    <w:p w14:paraId="39C5D14C" w14:textId="77777777" w:rsidR="00E66D7E" w:rsidRPr="00F040BB" w:rsidRDefault="00E66D7E" w:rsidP="006B293A">
      <w:pPr>
        <w:pStyle w:val="ListParagraph"/>
        <w:numPr>
          <w:ilvl w:val="0"/>
          <w:numId w:val="6"/>
        </w:numPr>
        <w:contextualSpacing/>
        <w:jc w:val="both"/>
        <w:rPr>
          <w:sz w:val="24"/>
          <w:szCs w:val="24"/>
        </w:rPr>
      </w:pPr>
      <w:r w:rsidRPr="00F040BB">
        <w:rPr>
          <w:sz w:val="24"/>
          <w:szCs w:val="24"/>
        </w:rPr>
        <w:t>Subsequent plans should include architectural elevations of the building with a listing of the materials of construction for review by the Planning Board.</w:t>
      </w:r>
    </w:p>
    <w:p w14:paraId="74FB1C5C" w14:textId="77777777" w:rsidR="00E66D7E" w:rsidRPr="00F040BB" w:rsidRDefault="00E66D7E" w:rsidP="00E66D7E">
      <w:pPr>
        <w:pStyle w:val="ListParagraph"/>
        <w:ind w:left="0"/>
        <w:jc w:val="both"/>
        <w:rPr>
          <w:sz w:val="24"/>
          <w:szCs w:val="24"/>
        </w:rPr>
      </w:pPr>
    </w:p>
    <w:p w14:paraId="607BE7C3" w14:textId="77777777" w:rsidR="00E66D7E" w:rsidRPr="00F040BB" w:rsidRDefault="00E66D7E" w:rsidP="006B293A">
      <w:pPr>
        <w:numPr>
          <w:ilvl w:val="0"/>
          <w:numId w:val="6"/>
        </w:numPr>
        <w:autoSpaceDE w:val="0"/>
        <w:autoSpaceDN w:val="0"/>
        <w:adjustRightInd w:val="0"/>
        <w:spacing w:after="0" w:line="240" w:lineRule="auto"/>
        <w:jc w:val="both"/>
        <w:rPr>
          <w:rFonts w:ascii="Times New Roman" w:eastAsia="Calibri" w:hAnsi="Times New Roman" w:cs="Times New Roman"/>
          <w:sz w:val="24"/>
          <w:szCs w:val="24"/>
        </w:rPr>
      </w:pPr>
      <w:r w:rsidRPr="00F040BB">
        <w:rPr>
          <w:rFonts w:ascii="Times New Roman" w:hAnsi="Times New Roman" w:cs="Times New Roman"/>
          <w:sz w:val="24"/>
          <w:szCs w:val="24"/>
        </w:rPr>
        <w:t>Considering the plan submitted is conceptual in nature, we will reserve further comments until more detailed plans and reports are submitted. Subsequent submissions shall include information as outlined in Section 208-115 of the Town zoning specific to site grading, site lighting, erosion control and stormwater management to fully assess the design and its compliance to the applicable standards.</w:t>
      </w:r>
    </w:p>
    <w:p w14:paraId="0C7704E0" w14:textId="77777777" w:rsidR="00597B47" w:rsidRPr="00F040BB" w:rsidRDefault="00597B47" w:rsidP="00597B47">
      <w:pPr>
        <w:rPr>
          <w:rFonts w:ascii="Times New Roman" w:eastAsia="Calibri" w:hAnsi="Times New Roman" w:cs="Times New Roman"/>
          <w:sz w:val="24"/>
          <w:szCs w:val="24"/>
        </w:rPr>
      </w:pPr>
    </w:p>
    <w:p w14:paraId="4D02C178" w14:textId="77777777" w:rsidR="00597B47" w:rsidRPr="00F040BB" w:rsidRDefault="00597B47" w:rsidP="00597B47">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 xml:space="preserve">Public Comments:  </w:t>
      </w:r>
    </w:p>
    <w:p w14:paraId="7DC4E5FE" w14:textId="77777777" w:rsidR="00597B47" w:rsidRDefault="006F359A" w:rsidP="00597B47">
      <w:pPr>
        <w:rPr>
          <w:rFonts w:ascii="Times New Roman" w:eastAsia="Calibri" w:hAnsi="Times New Roman" w:cs="Times New Roman"/>
          <w:sz w:val="24"/>
          <w:szCs w:val="24"/>
        </w:rPr>
      </w:pPr>
      <w:r w:rsidRPr="006F359A">
        <w:rPr>
          <w:rFonts w:ascii="Times New Roman" w:eastAsia="Calibri" w:hAnsi="Times New Roman" w:cs="Times New Roman"/>
          <w:sz w:val="24"/>
          <w:szCs w:val="24"/>
        </w:rPr>
        <w:tab/>
        <w:t>No</w:t>
      </w:r>
      <w:r w:rsidR="00842C5A">
        <w:rPr>
          <w:rFonts w:ascii="Times New Roman" w:eastAsia="Calibri" w:hAnsi="Times New Roman" w:cs="Times New Roman"/>
          <w:sz w:val="24"/>
          <w:szCs w:val="24"/>
        </w:rPr>
        <w:t xml:space="preserve"> public comments.</w:t>
      </w:r>
    </w:p>
    <w:p w14:paraId="05B83378" w14:textId="77777777" w:rsidR="006F359A" w:rsidRPr="006F359A" w:rsidRDefault="006F359A" w:rsidP="00597B47">
      <w:pPr>
        <w:rPr>
          <w:rFonts w:ascii="Times New Roman" w:eastAsia="Calibri" w:hAnsi="Times New Roman" w:cs="Times New Roman"/>
          <w:sz w:val="24"/>
          <w:szCs w:val="24"/>
        </w:rPr>
      </w:pPr>
    </w:p>
    <w:p w14:paraId="069B2F2E" w14:textId="77777777" w:rsidR="00597B47" w:rsidRPr="00F040BB" w:rsidRDefault="00597B47" w:rsidP="00597B47">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Planning Board Review:</w:t>
      </w:r>
    </w:p>
    <w:p w14:paraId="0A6DAE1D" w14:textId="77777777" w:rsidR="00F74C52" w:rsidRDefault="006F359A"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Ferraro – Reminded that several variances will be needed from </w:t>
      </w:r>
      <w:r w:rsidR="00BF061B">
        <w:rPr>
          <w:rFonts w:ascii="Times New Roman" w:eastAsia="Calibri" w:hAnsi="Times New Roman" w:cs="Times New Roman"/>
          <w:sz w:val="24"/>
          <w:szCs w:val="24"/>
        </w:rPr>
        <w:t xml:space="preserve">the </w:t>
      </w:r>
      <w:r>
        <w:rPr>
          <w:rFonts w:ascii="Times New Roman" w:eastAsia="Calibri" w:hAnsi="Times New Roman" w:cs="Times New Roman"/>
          <w:sz w:val="24"/>
          <w:szCs w:val="24"/>
        </w:rPr>
        <w:t>ZBA for this project to be able to move forward.</w:t>
      </w:r>
    </w:p>
    <w:p w14:paraId="2CBD3D11" w14:textId="77777777" w:rsidR="006F359A" w:rsidRDefault="006F359A"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Jones asked how many seats would be added to the patio. Mr. </w:t>
      </w:r>
      <w:r w:rsidR="004F3F65">
        <w:rPr>
          <w:rFonts w:ascii="Times New Roman" w:eastAsia="Calibri" w:hAnsi="Times New Roman" w:cs="Times New Roman"/>
          <w:sz w:val="24"/>
          <w:szCs w:val="24"/>
        </w:rPr>
        <w:t>Vuillaume</w:t>
      </w:r>
      <w:r>
        <w:rPr>
          <w:rFonts w:ascii="Times New Roman" w:eastAsia="Calibri" w:hAnsi="Times New Roman" w:cs="Times New Roman"/>
          <w:sz w:val="24"/>
          <w:szCs w:val="24"/>
        </w:rPr>
        <w:t xml:space="preserve"> stated the patio would add 27 seats.</w:t>
      </w:r>
    </w:p>
    <w:p w14:paraId="72DC874B" w14:textId="77777777" w:rsidR="006F359A" w:rsidRDefault="006F359A" w:rsidP="00BC2B8A">
      <w:pPr>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Ms. Bagramian asked if any additional seats would be added inside the restaurant. Mr. </w:t>
      </w:r>
      <w:r w:rsidR="004F3F65">
        <w:rPr>
          <w:rFonts w:ascii="Times New Roman" w:eastAsia="Calibri" w:hAnsi="Times New Roman" w:cs="Times New Roman"/>
          <w:sz w:val="24"/>
          <w:szCs w:val="24"/>
        </w:rPr>
        <w:t>Vuillaume</w:t>
      </w:r>
      <w:r>
        <w:rPr>
          <w:rFonts w:ascii="Times New Roman" w:eastAsia="Calibri" w:hAnsi="Times New Roman" w:cs="Times New Roman"/>
          <w:sz w:val="24"/>
          <w:szCs w:val="24"/>
        </w:rPr>
        <w:t xml:space="preserve"> stated that there would only be a few more seats at the bar added</w:t>
      </w:r>
      <w:r w:rsidR="00E547A6">
        <w:rPr>
          <w:rFonts w:ascii="Times New Roman" w:eastAsia="Calibri" w:hAnsi="Times New Roman" w:cs="Times New Roman"/>
          <w:sz w:val="24"/>
          <w:szCs w:val="24"/>
        </w:rPr>
        <w:t>, the entrance is being moved for a larger waiting area</w:t>
      </w:r>
      <w:r>
        <w:rPr>
          <w:rFonts w:ascii="Times New Roman" w:eastAsia="Calibri" w:hAnsi="Times New Roman" w:cs="Times New Roman"/>
          <w:sz w:val="24"/>
          <w:szCs w:val="24"/>
        </w:rPr>
        <w:t>.</w:t>
      </w:r>
    </w:p>
    <w:p w14:paraId="113F4B73" w14:textId="4DC78163" w:rsidR="00E547A6" w:rsidRDefault="00E547A6"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Andarawis asked why the new parking is needed, and if Delmonico’s </w:t>
      </w:r>
      <w:r w:rsidR="00121DFE">
        <w:rPr>
          <w:rFonts w:ascii="Times New Roman" w:eastAsia="Calibri" w:hAnsi="Times New Roman" w:cs="Times New Roman"/>
          <w:sz w:val="24"/>
          <w:szCs w:val="24"/>
        </w:rPr>
        <w:t xml:space="preserve">has </w:t>
      </w:r>
      <w:r>
        <w:rPr>
          <w:rFonts w:ascii="Times New Roman" w:eastAsia="Calibri" w:hAnsi="Times New Roman" w:cs="Times New Roman"/>
          <w:sz w:val="24"/>
          <w:szCs w:val="24"/>
        </w:rPr>
        <w:t xml:space="preserve">spoken with Benson’s to have an agreement for parking. Mr. </w:t>
      </w:r>
      <w:r w:rsidR="004F3F65">
        <w:rPr>
          <w:rFonts w:ascii="Times New Roman" w:eastAsia="Calibri" w:hAnsi="Times New Roman" w:cs="Times New Roman"/>
          <w:sz w:val="24"/>
          <w:szCs w:val="24"/>
        </w:rPr>
        <w:t>Vuillaume</w:t>
      </w:r>
      <w:r>
        <w:rPr>
          <w:rFonts w:ascii="Times New Roman" w:eastAsia="Calibri" w:hAnsi="Times New Roman" w:cs="Times New Roman"/>
          <w:sz w:val="24"/>
          <w:szCs w:val="24"/>
        </w:rPr>
        <w:t xml:space="preserve"> said it could be an option but Benson</w:t>
      </w:r>
      <w:r w:rsidR="00BF061B">
        <w:rPr>
          <w:rFonts w:ascii="Times New Roman" w:eastAsia="Calibri" w:hAnsi="Times New Roman" w:cs="Times New Roman"/>
          <w:sz w:val="24"/>
          <w:szCs w:val="24"/>
        </w:rPr>
        <w:t>’</w:t>
      </w:r>
      <w:r>
        <w:rPr>
          <w:rFonts w:ascii="Times New Roman" w:eastAsia="Calibri" w:hAnsi="Times New Roman" w:cs="Times New Roman"/>
          <w:sz w:val="24"/>
          <w:szCs w:val="24"/>
        </w:rPr>
        <w:t xml:space="preserve">s is open during busy dining hours </w:t>
      </w:r>
      <w:r w:rsidR="00121DFE">
        <w:rPr>
          <w:rFonts w:ascii="Times New Roman" w:eastAsia="Calibri" w:hAnsi="Times New Roman" w:cs="Times New Roman"/>
          <w:sz w:val="24"/>
          <w:szCs w:val="24"/>
        </w:rPr>
        <w:t>which may rule out a shared parking arrangement</w:t>
      </w:r>
      <w:r>
        <w:rPr>
          <w:rFonts w:ascii="Times New Roman" w:eastAsia="Calibri" w:hAnsi="Times New Roman" w:cs="Times New Roman"/>
          <w:sz w:val="24"/>
          <w:szCs w:val="24"/>
        </w:rPr>
        <w:t xml:space="preserve">. Mr. Jones asked about asking the gas station in front or the hotel next to them. Mr. </w:t>
      </w:r>
      <w:r w:rsidR="004F3F65">
        <w:rPr>
          <w:rFonts w:ascii="Times New Roman" w:eastAsia="Calibri" w:hAnsi="Times New Roman" w:cs="Times New Roman"/>
          <w:sz w:val="24"/>
          <w:szCs w:val="24"/>
        </w:rPr>
        <w:t>Vuillaume</w:t>
      </w:r>
      <w:r>
        <w:rPr>
          <w:rFonts w:ascii="Times New Roman" w:eastAsia="Calibri" w:hAnsi="Times New Roman" w:cs="Times New Roman"/>
          <w:sz w:val="24"/>
          <w:szCs w:val="24"/>
        </w:rPr>
        <w:t xml:space="preserve"> stated they can always ask. Ms. Bagramian suggested a golf cart like the Delmonico’s in Albany, but the safety of it crossing the roadway is a concern. Mr. Ferraro suggested using the Park and Ride and looking at the Trails recommendation </w:t>
      </w:r>
      <w:r w:rsidR="00121DFE">
        <w:rPr>
          <w:rFonts w:ascii="Times New Roman" w:eastAsia="Calibri" w:hAnsi="Times New Roman" w:cs="Times New Roman"/>
          <w:sz w:val="24"/>
          <w:szCs w:val="24"/>
        </w:rPr>
        <w:t xml:space="preserve">it would be beneficial </w:t>
      </w:r>
      <w:r>
        <w:rPr>
          <w:rFonts w:ascii="Times New Roman" w:eastAsia="Calibri" w:hAnsi="Times New Roman" w:cs="Times New Roman"/>
          <w:sz w:val="24"/>
          <w:szCs w:val="24"/>
        </w:rPr>
        <w:t xml:space="preserve">to add a sidewalk. Mr. </w:t>
      </w:r>
      <w:r w:rsidR="004F3F65">
        <w:rPr>
          <w:rFonts w:ascii="Times New Roman" w:eastAsia="Calibri" w:hAnsi="Times New Roman" w:cs="Times New Roman"/>
          <w:sz w:val="24"/>
          <w:szCs w:val="24"/>
        </w:rPr>
        <w:t>Vuillaume</w:t>
      </w:r>
      <w:r>
        <w:rPr>
          <w:rFonts w:ascii="Times New Roman" w:eastAsia="Calibri" w:hAnsi="Times New Roman" w:cs="Times New Roman"/>
          <w:sz w:val="24"/>
          <w:szCs w:val="24"/>
        </w:rPr>
        <w:t xml:space="preserve"> stated the</w:t>
      </w:r>
      <w:r w:rsidR="00BF061B">
        <w:rPr>
          <w:rFonts w:ascii="Times New Roman" w:eastAsia="Calibri" w:hAnsi="Times New Roman" w:cs="Times New Roman"/>
          <w:sz w:val="24"/>
          <w:szCs w:val="24"/>
        </w:rPr>
        <w:t>re</w:t>
      </w:r>
      <w:r>
        <w:rPr>
          <w:rFonts w:ascii="Times New Roman" w:eastAsia="Calibri" w:hAnsi="Times New Roman" w:cs="Times New Roman"/>
          <w:sz w:val="24"/>
          <w:szCs w:val="24"/>
        </w:rPr>
        <w:t xml:space="preserve"> may be concerns with lighting, safety and the distance from the Park and Ride.</w:t>
      </w:r>
    </w:p>
    <w:p w14:paraId="443E305A" w14:textId="79BB9378" w:rsidR="00E547A6" w:rsidRDefault="00E547A6" w:rsidP="00BC2B8A">
      <w:pPr>
        <w:rPr>
          <w:rFonts w:ascii="Times New Roman" w:eastAsia="Calibri" w:hAnsi="Times New Roman" w:cs="Times New Roman"/>
          <w:sz w:val="24"/>
          <w:szCs w:val="24"/>
        </w:rPr>
      </w:pPr>
      <w:r>
        <w:rPr>
          <w:rFonts w:ascii="Times New Roman" w:eastAsia="Calibri" w:hAnsi="Times New Roman" w:cs="Times New Roman"/>
          <w:sz w:val="24"/>
          <w:szCs w:val="24"/>
        </w:rPr>
        <w:t>Mr. Ferraro suggested only</w:t>
      </w:r>
      <w:r w:rsidR="00BF061B">
        <w:rPr>
          <w:rFonts w:ascii="Times New Roman" w:eastAsia="Calibri" w:hAnsi="Times New Roman" w:cs="Times New Roman"/>
          <w:sz w:val="24"/>
          <w:szCs w:val="24"/>
        </w:rPr>
        <w:t xml:space="preserve"> putting</w:t>
      </w:r>
      <w:r>
        <w:rPr>
          <w:rFonts w:ascii="Times New Roman" w:eastAsia="Calibri" w:hAnsi="Times New Roman" w:cs="Times New Roman"/>
          <w:sz w:val="24"/>
          <w:szCs w:val="24"/>
        </w:rPr>
        <w:t xml:space="preserve"> in one row of parking instead of t</w:t>
      </w:r>
      <w:r w:rsidR="00BF061B">
        <w:rPr>
          <w:rFonts w:ascii="Times New Roman" w:eastAsia="Calibri" w:hAnsi="Times New Roman" w:cs="Times New Roman"/>
          <w:sz w:val="24"/>
          <w:szCs w:val="24"/>
        </w:rPr>
        <w:t>wo</w:t>
      </w:r>
      <w:r>
        <w:rPr>
          <w:rFonts w:ascii="Times New Roman" w:eastAsia="Calibri" w:hAnsi="Times New Roman" w:cs="Times New Roman"/>
          <w:sz w:val="24"/>
          <w:szCs w:val="24"/>
        </w:rPr>
        <w:t xml:space="preserve"> to keep green space. Mr. </w:t>
      </w:r>
      <w:r w:rsidR="004F3F65">
        <w:rPr>
          <w:rFonts w:ascii="Times New Roman" w:eastAsia="Calibri" w:hAnsi="Times New Roman" w:cs="Times New Roman"/>
          <w:sz w:val="24"/>
          <w:szCs w:val="24"/>
        </w:rPr>
        <w:t>Vuillaume</w:t>
      </w:r>
      <w:r>
        <w:rPr>
          <w:rFonts w:ascii="Times New Roman" w:eastAsia="Calibri" w:hAnsi="Times New Roman" w:cs="Times New Roman"/>
          <w:sz w:val="24"/>
          <w:szCs w:val="24"/>
        </w:rPr>
        <w:t xml:space="preserve"> stated he would look at the sidewalk leading to the building and </w:t>
      </w:r>
      <w:r w:rsidR="00121DFE">
        <w:rPr>
          <w:rFonts w:ascii="Times New Roman" w:eastAsia="Calibri" w:hAnsi="Times New Roman" w:cs="Times New Roman"/>
          <w:sz w:val="24"/>
          <w:szCs w:val="24"/>
        </w:rPr>
        <w:t xml:space="preserve">possibly could amend the application to include </w:t>
      </w:r>
      <w:r>
        <w:rPr>
          <w:rFonts w:ascii="Times New Roman" w:eastAsia="Calibri" w:hAnsi="Times New Roman" w:cs="Times New Roman"/>
          <w:sz w:val="24"/>
          <w:szCs w:val="24"/>
        </w:rPr>
        <w:t xml:space="preserve">only one row </w:t>
      </w:r>
      <w:r w:rsidR="00121DFE">
        <w:rPr>
          <w:rFonts w:ascii="Times New Roman" w:eastAsia="Calibri" w:hAnsi="Times New Roman" w:cs="Times New Roman"/>
          <w:sz w:val="24"/>
          <w:szCs w:val="24"/>
        </w:rPr>
        <w:t xml:space="preserve">for additional </w:t>
      </w:r>
      <w:r>
        <w:rPr>
          <w:rFonts w:ascii="Times New Roman" w:eastAsia="Calibri" w:hAnsi="Times New Roman" w:cs="Times New Roman"/>
          <w:sz w:val="24"/>
          <w:szCs w:val="24"/>
        </w:rPr>
        <w:t>cars. If more parking is needed they can come back to the Board.</w:t>
      </w:r>
    </w:p>
    <w:p w14:paraId="20D1C1AB" w14:textId="2C156100" w:rsidR="00E547A6" w:rsidRDefault="00E547A6" w:rsidP="00BC2B8A">
      <w:pPr>
        <w:rPr>
          <w:rFonts w:ascii="Times New Roman" w:eastAsia="Calibri" w:hAnsi="Times New Roman" w:cs="Times New Roman"/>
          <w:sz w:val="24"/>
          <w:szCs w:val="24"/>
        </w:rPr>
      </w:pPr>
      <w:r>
        <w:rPr>
          <w:rFonts w:ascii="Times New Roman" w:eastAsia="Calibri" w:hAnsi="Times New Roman" w:cs="Times New Roman"/>
          <w:sz w:val="24"/>
          <w:szCs w:val="24"/>
        </w:rPr>
        <w:t>Mr. Neubauer stated that he does not feel that this</w:t>
      </w:r>
      <w:r w:rsidR="004B109E">
        <w:rPr>
          <w:rFonts w:ascii="Times New Roman" w:eastAsia="Calibri" w:hAnsi="Times New Roman" w:cs="Times New Roman"/>
          <w:sz w:val="24"/>
          <w:szCs w:val="24"/>
        </w:rPr>
        <w:t xml:space="preserve"> project</w:t>
      </w:r>
      <w:r>
        <w:rPr>
          <w:rFonts w:ascii="Times New Roman" w:eastAsia="Calibri" w:hAnsi="Times New Roman" w:cs="Times New Roman"/>
          <w:sz w:val="24"/>
          <w:szCs w:val="24"/>
        </w:rPr>
        <w:t xml:space="preserve"> fit</w:t>
      </w:r>
      <w:r w:rsidR="004B109E">
        <w:rPr>
          <w:rFonts w:ascii="Times New Roman" w:eastAsia="Calibri" w:hAnsi="Times New Roman" w:cs="Times New Roman"/>
          <w:sz w:val="24"/>
          <w:szCs w:val="24"/>
        </w:rPr>
        <w:t>s</w:t>
      </w:r>
      <w:r>
        <w:rPr>
          <w:rFonts w:ascii="Times New Roman" w:eastAsia="Calibri" w:hAnsi="Times New Roman" w:cs="Times New Roman"/>
          <w:sz w:val="24"/>
          <w:szCs w:val="24"/>
        </w:rPr>
        <w:t xml:space="preserve"> with the area, and the setback is 60 feet so it will be removing 6 more parking spots. Mr. </w:t>
      </w:r>
      <w:r w:rsidR="004F3F65">
        <w:rPr>
          <w:rFonts w:ascii="Times New Roman" w:eastAsia="Calibri" w:hAnsi="Times New Roman" w:cs="Times New Roman"/>
          <w:sz w:val="24"/>
          <w:szCs w:val="24"/>
        </w:rPr>
        <w:t>Vuillaume</w:t>
      </w:r>
      <w:r>
        <w:rPr>
          <w:rFonts w:ascii="Times New Roman" w:eastAsia="Calibri" w:hAnsi="Times New Roman" w:cs="Times New Roman"/>
          <w:sz w:val="24"/>
          <w:szCs w:val="24"/>
        </w:rPr>
        <w:t xml:space="preserve"> stated the Town Center </w:t>
      </w:r>
      <w:r w:rsidR="00BF061B">
        <w:rPr>
          <w:rFonts w:ascii="Times New Roman" w:eastAsia="Calibri" w:hAnsi="Times New Roman" w:cs="Times New Roman"/>
          <w:sz w:val="24"/>
          <w:szCs w:val="24"/>
        </w:rPr>
        <w:t>Zone changes are</w:t>
      </w:r>
      <w:r>
        <w:rPr>
          <w:rFonts w:ascii="Times New Roman" w:eastAsia="Calibri" w:hAnsi="Times New Roman" w:cs="Times New Roman"/>
          <w:sz w:val="24"/>
          <w:szCs w:val="24"/>
        </w:rPr>
        <w:t xml:space="preserve"> eventually coming and more walkways will be put in.</w:t>
      </w:r>
    </w:p>
    <w:p w14:paraId="29FF6FD9" w14:textId="77777777" w:rsidR="00842C5A" w:rsidRDefault="00842C5A"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Jones stated he would like to see shared parking. Mr. </w:t>
      </w:r>
      <w:r w:rsidR="004F3F65">
        <w:rPr>
          <w:rFonts w:ascii="Times New Roman" w:eastAsia="Calibri" w:hAnsi="Times New Roman" w:cs="Times New Roman"/>
          <w:sz w:val="24"/>
          <w:szCs w:val="24"/>
        </w:rPr>
        <w:t>Vuillaume</w:t>
      </w:r>
      <w:r>
        <w:rPr>
          <w:rFonts w:ascii="Times New Roman" w:eastAsia="Calibri" w:hAnsi="Times New Roman" w:cs="Times New Roman"/>
          <w:sz w:val="24"/>
          <w:szCs w:val="24"/>
        </w:rPr>
        <w:t xml:space="preserve"> stated that he would speak to adjacent businesses before asking for variances to exhaust other options first.</w:t>
      </w:r>
    </w:p>
    <w:p w14:paraId="4772B08C" w14:textId="54ADDCA5" w:rsidR="00842C5A" w:rsidRPr="006F359A" w:rsidRDefault="005278F6"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Ferraro asked for clarification on the proposed site plan since the plan had a note stating “Approx. Limits of Future Parking Area” but the parking is already in those locations.  </w:t>
      </w:r>
    </w:p>
    <w:p w14:paraId="15EBC719" w14:textId="77777777" w:rsidR="00095762" w:rsidRPr="00F040BB" w:rsidRDefault="00095762" w:rsidP="00BC2B8A">
      <w:pPr>
        <w:rPr>
          <w:rFonts w:ascii="Times New Roman" w:eastAsia="Calibri" w:hAnsi="Times New Roman" w:cs="Times New Roman"/>
          <w:b/>
          <w:sz w:val="24"/>
          <w:szCs w:val="24"/>
          <w:u w:val="single"/>
        </w:rPr>
      </w:pPr>
    </w:p>
    <w:p w14:paraId="1141D490" w14:textId="77777777" w:rsidR="00095762" w:rsidRPr="00F040BB" w:rsidRDefault="00095762" w:rsidP="00095762">
      <w:pPr>
        <w:spacing w:after="0"/>
        <w:rPr>
          <w:rFonts w:ascii="Times New Roman" w:eastAsia="Calibri" w:hAnsi="Times New Roman" w:cs="Times New Roman"/>
          <w:b/>
          <w:sz w:val="24"/>
          <w:szCs w:val="24"/>
          <w:u w:val="thick"/>
        </w:rPr>
      </w:pPr>
      <w:r w:rsidRPr="00F040BB">
        <w:rPr>
          <w:rFonts w:ascii="Times New Roman" w:eastAsia="Calibri" w:hAnsi="Times New Roman" w:cs="Times New Roman"/>
          <w:b/>
          <w:sz w:val="24"/>
          <w:szCs w:val="24"/>
          <w:u w:val="thick"/>
        </w:rPr>
        <w:t>New Business:</w:t>
      </w:r>
    </w:p>
    <w:p w14:paraId="258460EC" w14:textId="77777777" w:rsidR="00095762" w:rsidRPr="00F040BB" w:rsidRDefault="00095762" w:rsidP="00095762">
      <w:pPr>
        <w:spacing w:after="0"/>
        <w:rPr>
          <w:rFonts w:ascii="Times New Roman" w:eastAsia="Calibri" w:hAnsi="Times New Roman" w:cs="Times New Roman"/>
          <w:b/>
          <w:sz w:val="24"/>
          <w:szCs w:val="24"/>
          <w:u w:val="thick"/>
        </w:rPr>
      </w:pPr>
    </w:p>
    <w:p w14:paraId="6286F195" w14:textId="77777777" w:rsidR="00095762" w:rsidRPr="00F040BB" w:rsidRDefault="00095762" w:rsidP="00095762">
      <w:pPr>
        <w:spacing w:after="0"/>
        <w:rPr>
          <w:rFonts w:ascii="Times New Roman" w:eastAsia="Calibri" w:hAnsi="Times New Roman" w:cs="Times New Roman"/>
          <w:b/>
          <w:sz w:val="24"/>
          <w:szCs w:val="24"/>
        </w:rPr>
      </w:pPr>
      <w:r w:rsidRPr="00F040BB">
        <w:rPr>
          <w:rFonts w:ascii="Times New Roman" w:eastAsia="Calibri" w:hAnsi="Times New Roman" w:cs="Times New Roman"/>
          <w:b/>
          <w:sz w:val="24"/>
          <w:szCs w:val="24"/>
          <w:u w:val="thick"/>
        </w:rPr>
        <w:t xml:space="preserve">2019-022   </w:t>
      </w:r>
      <w:r w:rsidRPr="00F040BB">
        <w:rPr>
          <w:rFonts w:ascii="Times New Roman" w:eastAsia="Calibri" w:hAnsi="Times New Roman" w:cs="Times New Roman"/>
          <w:b/>
          <w:sz w:val="24"/>
          <w:szCs w:val="24"/>
        </w:rPr>
        <w:t xml:space="preserve">Anyaegbunam Route 146 Medical Office Amendment </w:t>
      </w:r>
    </w:p>
    <w:p w14:paraId="6DEED5A4" w14:textId="77777777" w:rsidR="00095762" w:rsidRPr="00F040BB" w:rsidRDefault="00095762" w:rsidP="00095762">
      <w:pPr>
        <w:spacing w:after="0"/>
        <w:rPr>
          <w:rFonts w:ascii="Times New Roman" w:eastAsia="Calibri" w:hAnsi="Times New Roman" w:cs="Times New Roman"/>
          <w:b/>
          <w:sz w:val="24"/>
          <w:szCs w:val="24"/>
          <w:u w:val="thick"/>
        </w:rPr>
      </w:pPr>
      <w:r w:rsidRPr="00F040BB">
        <w:rPr>
          <w:rFonts w:ascii="Times New Roman" w:eastAsia="Calibri" w:hAnsi="Times New Roman" w:cs="Times New Roman"/>
          <w:sz w:val="24"/>
          <w:szCs w:val="24"/>
        </w:rPr>
        <w:t>Applicant is requesting an amendment to the approved 2 story 3,000 sf base foot print medical office building approximat</w:t>
      </w:r>
      <w:r w:rsidR="00C92120">
        <w:rPr>
          <w:rFonts w:ascii="Times New Roman" w:eastAsia="Calibri" w:hAnsi="Times New Roman" w:cs="Times New Roman"/>
          <w:sz w:val="24"/>
          <w:szCs w:val="24"/>
        </w:rPr>
        <w:t xml:space="preserve">ely 6,000+/- sf total building </w:t>
      </w:r>
      <w:r w:rsidRPr="00F040BB">
        <w:rPr>
          <w:rFonts w:ascii="Times New Roman" w:eastAsia="Calibri" w:hAnsi="Times New Roman" w:cs="Times New Roman"/>
          <w:sz w:val="24"/>
          <w:szCs w:val="24"/>
        </w:rPr>
        <w:t>with approximately 40 parking stalls to be modified for a one story proposed building. These changes include the limits of disturbance which resulted in a net increase of approximately .01 acres. Rt 146, Zoned: HM, Status: APPROVED                SBL: 269.-3-3                                                                                                                                                             To be reviewed by: MJE      Consultant: Lansing      Applicant: Anyeagbunam</w:t>
      </w:r>
      <w:r w:rsidRPr="00F040BB">
        <w:rPr>
          <w:rFonts w:ascii="Times New Roman" w:eastAsia="Calibri" w:hAnsi="Times New Roman" w:cs="Times New Roman"/>
          <w:b/>
          <w:sz w:val="24"/>
          <w:szCs w:val="24"/>
          <w:u w:val="thick"/>
        </w:rPr>
        <w:t xml:space="preserve">     </w:t>
      </w:r>
    </w:p>
    <w:p w14:paraId="7E86DFB9" w14:textId="77777777" w:rsidR="00095762" w:rsidRPr="00F040BB" w:rsidRDefault="00095762" w:rsidP="00095762">
      <w:pPr>
        <w:spacing w:after="0"/>
        <w:rPr>
          <w:rFonts w:ascii="Times New Roman" w:eastAsia="Calibri" w:hAnsi="Times New Roman" w:cs="Times New Roman"/>
          <w:sz w:val="24"/>
          <w:szCs w:val="24"/>
          <w:u w:val="thick"/>
        </w:rPr>
      </w:pPr>
    </w:p>
    <w:p w14:paraId="1741B2D2" w14:textId="77777777" w:rsidR="00095762" w:rsidRPr="00F040BB" w:rsidRDefault="00095762" w:rsidP="00095762">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Consultant/Applicant Presentation:</w:t>
      </w:r>
    </w:p>
    <w:p w14:paraId="4E75EA72" w14:textId="3066928A" w:rsidR="00095762" w:rsidRPr="00842C5A" w:rsidRDefault="00842C5A" w:rsidP="00095762">
      <w:pPr>
        <w:rPr>
          <w:rFonts w:ascii="Times New Roman" w:eastAsia="Calibri" w:hAnsi="Times New Roman" w:cs="Times New Roman"/>
          <w:sz w:val="24"/>
          <w:szCs w:val="24"/>
        </w:rPr>
      </w:pPr>
      <w:r w:rsidRPr="00842C5A">
        <w:rPr>
          <w:rFonts w:ascii="Times New Roman" w:eastAsia="Calibri" w:hAnsi="Times New Roman" w:cs="Times New Roman"/>
          <w:sz w:val="24"/>
          <w:szCs w:val="24"/>
        </w:rPr>
        <w:t xml:space="preserve">Mike </w:t>
      </w:r>
      <w:r w:rsidR="004B109E">
        <w:rPr>
          <w:rFonts w:ascii="Times New Roman" w:eastAsia="Calibri" w:hAnsi="Times New Roman" w:cs="Times New Roman"/>
          <w:sz w:val="24"/>
          <w:szCs w:val="24"/>
        </w:rPr>
        <w:t>Bianchino</w:t>
      </w:r>
      <w:r w:rsidRPr="00842C5A">
        <w:rPr>
          <w:rFonts w:ascii="Times New Roman" w:eastAsia="Calibri" w:hAnsi="Times New Roman" w:cs="Times New Roman"/>
          <w:sz w:val="24"/>
          <w:szCs w:val="24"/>
        </w:rPr>
        <w:t xml:space="preserve"> – Lansing Engineering </w:t>
      </w:r>
      <w:r>
        <w:rPr>
          <w:rFonts w:ascii="Times New Roman" w:eastAsia="Calibri" w:hAnsi="Times New Roman" w:cs="Times New Roman"/>
          <w:sz w:val="24"/>
          <w:szCs w:val="24"/>
        </w:rPr>
        <w:t>–</w:t>
      </w:r>
      <w:r w:rsidRPr="00842C5A">
        <w:rPr>
          <w:rFonts w:ascii="Times New Roman" w:eastAsia="Calibri" w:hAnsi="Times New Roman" w:cs="Times New Roman"/>
          <w:sz w:val="24"/>
          <w:szCs w:val="24"/>
        </w:rPr>
        <w:t xml:space="preserve"> </w:t>
      </w:r>
      <w:r w:rsidR="004B109E">
        <w:rPr>
          <w:rFonts w:ascii="Times New Roman" w:eastAsia="Calibri" w:hAnsi="Times New Roman" w:cs="Times New Roman"/>
          <w:sz w:val="24"/>
          <w:szCs w:val="24"/>
        </w:rPr>
        <w:t>Note the owner is p</w:t>
      </w:r>
      <w:r>
        <w:rPr>
          <w:rFonts w:ascii="Times New Roman" w:eastAsia="Calibri" w:hAnsi="Times New Roman" w:cs="Times New Roman"/>
          <w:sz w:val="24"/>
          <w:szCs w:val="24"/>
        </w:rPr>
        <w:t xml:space="preserve">roposing a change from a 2 story building to a 1 story building, the </w:t>
      </w:r>
      <w:r w:rsidR="009521ED">
        <w:rPr>
          <w:rFonts w:ascii="Times New Roman" w:eastAsia="Calibri" w:hAnsi="Times New Roman" w:cs="Times New Roman"/>
          <w:sz w:val="24"/>
          <w:szCs w:val="24"/>
        </w:rPr>
        <w:t xml:space="preserve">first floor </w:t>
      </w:r>
      <w:r>
        <w:rPr>
          <w:rFonts w:ascii="Times New Roman" w:eastAsia="Calibri" w:hAnsi="Times New Roman" w:cs="Times New Roman"/>
          <w:sz w:val="24"/>
          <w:szCs w:val="24"/>
        </w:rPr>
        <w:t xml:space="preserve">footprint </w:t>
      </w:r>
      <w:r w:rsidR="009521ED">
        <w:rPr>
          <w:rFonts w:ascii="Times New Roman" w:eastAsia="Calibri" w:hAnsi="Times New Roman" w:cs="Times New Roman"/>
          <w:sz w:val="24"/>
          <w:szCs w:val="24"/>
        </w:rPr>
        <w:t xml:space="preserve">will increase </w:t>
      </w:r>
      <w:r>
        <w:rPr>
          <w:rFonts w:ascii="Times New Roman" w:eastAsia="Calibri" w:hAnsi="Times New Roman" w:cs="Times New Roman"/>
          <w:sz w:val="24"/>
          <w:szCs w:val="24"/>
        </w:rPr>
        <w:t>from 4,000 square</w:t>
      </w:r>
      <w:r w:rsidR="00C92120">
        <w:rPr>
          <w:rFonts w:ascii="Times New Roman" w:eastAsia="Calibri" w:hAnsi="Times New Roman" w:cs="Times New Roman"/>
          <w:sz w:val="24"/>
          <w:szCs w:val="24"/>
        </w:rPr>
        <w:t xml:space="preserve"> feet to 5,86</w:t>
      </w:r>
      <w:r>
        <w:rPr>
          <w:rFonts w:ascii="Times New Roman" w:eastAsia="Calibri" w:hAnsi="Times New Roman" w:cs="Times New Roman"/>
          <w:sz w:val="24"/>
          <w:szCs w:val="24"/>
        </w:rPr>
        <w:t>0 square feet</w:t>
      </w:r>
      <w:r w:rsidR="00C92120">
        <w:rPr>
          <w:rFonts w:ascii="Times New Roman" w:eastAsia="Calibri" w:hAnsi="Times New Roman" w:cs="Times New Roman"/>
          <w:sz w:val="24"/>
          <w:szCs w:val="24"/>
        </w:rPr>
        <w:t>, and the use will remain the same</w:t>
      </w:r>
      <w:r>
        <w:rPr>
          <w:rFonts w:ascii="Times New Roman" w:eastAsia="Calibri" w:hAnsi="Times New Roman" w:cs="Times New Roman"/>
          <w:sz w:val="24"/>
          <w:szCs w:val="24"/>
        </w:rPr>
        <w:t xml:space="preserve">. Mr. </w:t>
      </w:r>
      <w:r w:rsidR="004B109E">
        <w:rPr>
          <w:rFonts w:ascii="Times New Roman" w:eastAsia="Calibri" w:hAnsi="Times New Roman" w:cs="Times New Roman"/>
          <w:sz w:val="24"/>
          <w:szCs w:val="24"/>
        </w:rPr>
        <w:t>Bianchino</w:t>
      </w:r>
      <w:r>
        <w:rPr>
          <w:rFonts w:ascii="Times New Roman" w:eastAsia="Calibri" w:hAnsi="Times New Roman" w:cs="Times New Roman"/>
          <w:sz w:val="24"/>
          <w:szCs w:val="24"/>
        </w:rPr>
        <w:t xml:space="preserve"> stated the wastewater will be relocated and green space will be 67% on the site.</w:t>
      </w:r>
      <w:r w:rsidR="00C92120">
        <w:rPr>
          <w:rFonts w:ascii="Times New Roman" w:eastAsia="Calibri" w:hAnsi="Times New Roman" w:cs="Times New Roman"/>
          <w:sz w:val="24"/>
          <w:szCs w:val="24"/>
        </w:rPr>
        <w:t xml:space="preserve"> Building elevations have been provided and </w:t>
      </w:r>
      <w:r w:rsidR="009521ED">
        <w:rPr>
          <w:rFonts w:ascii="Times New Roman" w:eastAsia="Calibri" w:hAnsi="Times New Roman" w:cs="Times New Roman"/>
          <w:sz w:val="24"/>
          <w:szCs w:val="24"/>
        </w:rPr>
        <w:t>were developed to meet the Western Clifton Park Design Guidelines.</w:t>
      </w:r>
    </w:p>
    <w:p w14:paraId="1CAFEE2F" w14:textId="77777777" w:rsidR="00095762" w:rsidRPr="00842C5A" w:rsidRDefault="00095762" w:rsidP="00095762">
      <w:pPr>
        <w:rPr>
          <w:rFonts w:ascii="Times New Roman" w:eastAsia="Calibri" w:hAnsi="Times New Roman" w:cs="Times New Roman"/>
          <w:sz w:val="24"/>
          <w:szCs w:val="24"/>
        </w:rPr>
      </w:pPr>
    </w:p>
    <w:p w14:paraId="24514197" w14:textId="77777777" w:rsidR="00095762" w:rsidRPr="00F040BB" w:rsidRDefault="00095762" w:rsidP="00095762">
      <w:pPr>
        <w:spacing w:after="0" w:line="240" w:lineRule="auto"/>
        <w:jc w:val="both"/>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Staff Comments:</w:t>
      </w:r>
    </w:p>
    <w:p w14:paraId="5C4E0064" w14:textId="77777777" w:rsidR="00095762" w:rsidRPr="00F040BB" w:rsidRDefault="00095762" w:rsidP="00095762">
      <w:pPr>
        <w:spacing w:after="0" w:line="240" w:lineRule="auto"/>
        <w:jc w:val="both"/>
        <w:rPr>
          <w:rFonts w:ascii="Times New Roman" w:eastAsia="Calibri" w:hAnsi="Times New Roman" w:cs="Times New Roman"/>
          <w:b/>
          <w:sz w:val="24"/>
          <w:szCs w:val="24"/>
          <w:u w:val="single"/>
        </w:rPr>
      </w:pPr>
    </w:p>
    <w:p w14:paraId="3771E18F" w14:textId="77777777" w:rsidR="00095762" w:rsidRPr="00F040BB" w:rsidRDefault="00095762" w:rsidP="00095762">
      <w:pPr>
        <w:spacing w:after="0" w:line="240" w:lineRule="auto"/>
        <w:jc w:val="both"/>
        <w:rPr>
          <w:rFonts w:ascii="Times New Roman" w:hAnsi="Times New Roman" w:cs="Times New Roman"/>
          <w:b/>
          <w:sz w:val="24"/>
          <w:szCs w:val="24"/>
        </w:rPr>
      </w:pPr>
      <w:r w:rsidRPr="00F040BB">
        <w:rPr>
          <w:rFonts w:ascii="Times New Roman" w:hAnsi="Times New Roman" w:cs="Times New Roman"/>
          <w:b/>
          <w:sz w:val="24"/>
          <w:szCs w:val="24"/>
        </w:rPr>
        <w:t xml:space="preserve">Steve Myers, Director of Building and Development issued a memo dated </w:t>
      </w:r>
      <w:r w:rsidR="006512A9">
        <w:rPr>
          <w:rFonts w:ascii="Times New Roman" w:hAnsi="Times New Roman" w:cs="Times New Roman"/>
          <w:b/>
          <w:sz w:val="24"/>
          <w:szCs w:val="24"/>
        </w:rPr>
        <w:t>9/13/19</w:t>
      </w:r>
      <w:r w:rsidRPr="00F040BB">
        <w:rPr>
          <w:rFonts w:ascii="Times New Roman" w:hAnsi="Times New Roman" w:cs="Times New Roman"/>
          <w:b/>
          <w:sz w:val="24"/>
          <w:szCs w:val="24"/>
        </w:rPr>
        <w:t xml:space="preserve"> stating:</w:t>
      </w:r>
    </w:p>
    <w:p w14:paraId="26E6EDA3" w14:textId="77777777" w:rsidR="00095762" w:rsidRPr="006512A9" w:rsidRDefault="006512A9" w:rsidP="006512A9">
      <w:pPr>
        <w:pStyle w:val="ListParagraph"/>
        <w:numPr>
          <w:ilvl w:val="0"/>
          <w:numId w:val="14"/>
        </w:numPr>
        <w:jc w:val="both"/>
        <w:rPr>
          <w:rFonts w:eastAsia="Calibri"/>
          <w:b/>
          <w:sz w:val="24"/>
          <w:szCs w:val="24"/>
          <w:u w:val="single"/>
        </w:rPr>
      </w:pPr>
      <w:r>
        <w:rPr>
          <w:rFonts w:eastAsia="Calibri"/>
          <w:sz w:val="24"/>
          <w:szCs w:val="24"/>
        </w:rPr>
        <w:lastRenderedPageBreak/>
        <w:t>Detailed calculations should be provided showing how the amount of disturbances is only 0.01 acres more than previously. It is believed the disturbance will be more than 1 acre</w:t>
      </w:r>
    </w:p>
    <w:p w14:paraId="04375305" w14:textId="77777777" w:rsidR="006512A9" w:rsidRPr="006512A9" w:rsidRDefault="006512A9" w:rsidP="006512A9">
      <w:pPr>
        <w:pStyle w:val="ListParagraph"/>
        <w:numPr>
          <w:ilvl w:val="0"/>
          <w:numId w:val="14"/>
        </w:numPr>
        <w:jc w:val="both"/>
        <w:rPr>
          <w:rFonts w:eastAsia="Calibri"/>
          <w:b/>
          <w:sz w:val="24"/>
          <w:szCs w:val="24"/>
          <w:u w:val="single"/>
        </w:rPr>
      </w:pPr>
      <w:r>
        <w:rPr>
          <w:rFonts w:eastAsia="Calibri"/>
          <w:sz w:val="24"/>
          <w:szCs w:val="24"/>
        </w:rPr>
        <w:t>Previous comment regarding septic system and medical facility still applicable</w:t>
      </w:r>
    </w:p>
    <w:p w14:paraId="5978A142" w14:textId="77777777" w:rsidR="006512A9" w:rsidRPr="006512A9" w:rsidRDefault="006512A9" w:rsidP="006512A9">
      <w:pPr>
        <w:jc w:val="both"/>
        <w:rPr>
          <w:rFonts w:ascii="Times New Roman" w:eastAsia="Calibri" w:hAnsi="Times New Roman" w:cs="Times New Roman"/>
          <w:b/>
          <w:sz w:val="24"/>
          <w:szCs w:val="24"/>
          <w:u w:val="single"/>
        </w:rPr>
      </w:pPr>
      <w:r w:rsidRPr="006512A9">
        <w:rPr>
          <w:rFonts w:eastAsia="Calibri"/>
          <w:sz w:val="24"/>
          <w:szCs w:val="24"/>
        </w:rPr>
        <w:t xml:space="preserve"> </w:t>
      </w:r>
    </w:p>
    <w:p w14:paraId="03CF54E5" w14:textId="77777777" w:rsidR="00095762" w:rsidRDefault="00095762" w:rsidP="00095762">
      <w:pPr>
        <w:spacing w:after="0"/>
        <w:rPr>
          <w:rFonts w:ascii="Times New Roman" w:hAnsi="Times New Roman" w:cs="Times New Roman"/>
          <w:b/>
          <w:sz w:val="24"/>
          <w:szCs w:val="24"/>
        </w:rPr>
      </w:pPr>
      <w:r w:rsidRPr="00F040BB">
        <w:rPr>
          <w:rFonts w:ascii="Times New Roman" w:hAnsi="Times New Roman" w:cs="Times New Roman"/>
          <w:b/>
          <w:sz w:val="24"/>
          <w:szCs w:val="24"/>
        </w:rPr>
        <w:t>Sheryl Reed, Chief of the Bureau of Fire Prevention:</w:t>
      </w:r>
    </w:p>
    <w:p w14:paraId="43F88898" w14:textId="77777777" w:rsidR="005F19DF" w:rsidRDefault="005F19DF" w:rsidP="005F19DF">
      <w:pPr>
        <w:pStyle w:val="ListParagraph"/>
        <w:numPr>
          <w:ilvl w:val="0"/>
          <w:numId w:val="19"/>
        </w:numPr>
        <w:rPr>
          <w:sz w:val="24"/>
          <w:szCs w:val="24"/>
        </w:rPr>
      </w:pPr>
      <w:r>
        <w:rPr>
          <w:sz w:val="24"/>
          <w:szCs w:val="24"/>
        </w:rPr>
        <w:t>Add 911 address of 1584 Rt. 146 to plans</w:t>
      </w:r>
    </w:p>
    <w:p w14:paraId="309CF9EC" w14:textId="77777777" w:rsidR="005F19DF" w:rsidRPr="005F19DF" w:rsidRDefault="005F19DF" w:rsidP="005F19DF">
      <w:pPr>
        <w:pStyle w:val="ListParagraph"/>
        <w:numPr>
          <w:ilvl w:val="0"/>
          <w:numId w:val="19"/>
        </w:numPr>
        <w:rPr>
          <w:sz w:val="24"/>
          <w:szCs w:val="24"/>
        </w:rPr>
      </w:pPr>
      <w:r>
        <w:rPr>
          <w:sz w:val="24"/>
          <w:szCs w:val="24"/>
        </w:rPr>
        <w:t>Show location of fire hydrants.</w:t>
      </w:r>
    </w:p>
    <w:p w14:paraId="112CB040" w14:textId="77777777" w:rsidR="00095762" w:rsidRPr="00F040BB" w:rsidRDefault="00095762" w:rsidP="00095762">
      <w:pPr>
        <w:spacing w:after="0"/>
        <w:rPr>
          <w:rFonts w:ascii="Times New Roman" w:hAnsi="Times New Roman" w:cs="Times New Roman"/>
          <w:b/>
          <w:sz w:val="24"/>
          <w:szCs w:val="24"/>
        </w:rPr>
      </w:pPr>
    </w:p>
    <w:p w14:paraId="7A722EBC" w14:textId="77777777" w:rsidR="00095762" w:rsidRPr="00F040BB" w:rsidRDefault="00095762" w:rsidP="00095762">
      <w:pPr>
        <w:spacing w:after="0"/>
        <w:rPr>
          <w:rFonts w:ascii="Times New Roman" w:hAnsi="Times New Roman" w:cs="Times New Roman"/>
          <w:b/>
          <w:sz w:val="24"/>
          <w:szCs w:val="24"/>
        </w:rPr>
      </w:pPr>
      <w:r w:rsidRPr="00F040BB">
        <w:rPr>
          <w:rFonts w:ascii="Times New Roman" w:hAnsi="Times New Roman" w:cs="Times New Roman"/>
          <w:b/>
          <w:sz w:val="24"/>
          <w:szCs w:val="24"/>
        </w:rPr>
        <w:t xml:space="preserve">Scott Reese, Stormwater Management Technician issued a memo dated </w:t>
      </w:r>
      <w:r w:rsidR="00F040BB" w:rsidRPr="00F040BB">
        <w:rPr>
          <w:rFonts w:ascii="Times New Roman" w:hAnsi="Times New Roman" w:cs="Times New Roman"/>
          <w:b/>
          <w:sz w:val="24"/>
          <w:szCs w:val="24"/>
        </w:rPr>
        <w:t>9/20/19</w:t>
      </w:r>
      <w:r w:rsidRPr="00F040BB">
        <w:rPr>
          <w:rFonts w:ascii="Times New Roman" w:hAnsi="Times New Roman" w:cs="Times New Roman"/>
          <w:b/>
          <w:sz w:val="24"/>
          <w:szCs w:val="24"/>
        </w:rPr>
        <w:t>with the following comments:</w:t>
      </w:r>
    </w:p>
    <w:p w14:paraId="0977D7F0" w14:textId="77777777" w:rsidR="00F040BB" w:rsidRPr="00F040BB" w:rsidRDefault="00F040BB" w:rsidP="00F040BB">
      <w:pPr>
        <w:spacing w:after="0"/>
        <w:ind w:left="720"/>
        <w:rPr>
          <w:rFonts w:ascii="Times New Roman" w:hAnsi="Times New Roman" w:cs="Times New Roman"/>
          <w:sz w:val="24"/>
          <w:szCs w:val="24"/>
        </w:rPr>
      </w:pPr>
      <w:r w:rsidRPr="00F040BB">
        <w:rPr>
          <w:rFonts w:ascii="Times New Roman" w:hAnsi="Times New Roman" w:cs="Times New Roman"/>
          <w:sz w:val="24"/>
          <w:szCs w:val="24"/>
        </w:rPr>
        <w:t>1. The culvert pipe &amp; outlet from the catch basin #3 is within the sanitary absorption field expansion area.  The separation should meet required septic system design standards.</w:t>
      </w:r>
    </w:p>
    <w:p w14:paraId="55A3CC8E" w14:textId="77777777" w:rsidR="00F040BB" w:rsidRPr="00F040BB" w:rsidRDefault="00F040BB" w:rsidP="00F040BB">
      <w:pPr>
        <w:spacing w:after="0"/>
        <w:ind w:left="720"/>
        <w:rPr>
          <w:rFonts w:ascii="Times New Roman" w:hAnsi="Times New Roman" w:cs="Times New Roman"/>
          <w:sz w:val="24"/>
          <w:szCs w:val="24"/>
        </w:rPr>
      </w:pPr>
    </w:p>
    <w:p w14:paraId="07EB5089" w14:textId="77777777" w:rsidR="00095762" w:rsidRPr="007A4315" w:rsidRDefault="00F040BB" w:rsidP="007A4315">
      <w:pPr>
        <w:pStyle w:val="ListParagraph"/>
        <w:numPr>
          <w:ilvl w:val="0"/>
          <w:numId w:val="19"/>
        </w:numPr>
        <w:rPr>
          <w:sz w:val="24"/>
          <w:szCs w:val="24"/>
        </w:rPr>
      </w:pPr>
      <w:r w:rsidRPr="007A4315">
        <w:rPr>
          <w:sz w:val="24"/>
          <w:szCs w:val="24"/>
        </w:rPr>
        <w:t>The plans show the SWPPP grading line area to be ±0.98 acres.  Since this is close to the 1 acre of disturbance required for stormwater quality and quantity controls an orange construction fence shall be shown on the plans to be installed prior to any land disturbance and surveyed to ensure that the project will be disturbing less than 1 acre</w:t>
      </w:r>
    </w:p>
    <w:p w14:paraId="697D4F4A" w14:textId="77777777" w:rsidR="007A4315" w:rsidRPr="007A4315" w:rsidRDefault="007A4315" w:rsidP="007A4315">
      <w:pPr>
        <w:pStyle w:val="ListParagraph"/>
        <w:ind w:left="1080"/>
        <w:rPr>
          <w:sz w:val="24"/>
          <w:szCs w:val="24"/>
        </w:rPr>
      </w:pPr>
    </w:p>
    <w:p w14:paraId="0757BA94" w14:textId="77777777" w:rsidR="00095762" w:rsidRPr="00F040BB" w:rsidRDefault="00095762" w:rsidP="00095762">
      <w:pPr>
        <w:spacing w:after="0"/>
        <w:rPr>
          <w:rFonts w:ascii="Times New Roman" w:eastAsia="Calibri" w:hAnsi="Times New Roman" w:cs="Times New Roman"/>
          <w:b/>
          <w:sz w:val="24"/>
          <w:szCs w:val="24"/>
        </w:rPr>
      </w:pPr>
      <w:r w:rsidRPr="00F040BB">
        <w:rPr>
          <w:rFonts w:ascii="Times New Roman" w:eastAsia="Calibri" w:hAnsi="Times New Roman" w:cs="Times New Roman"/>
          <w:b/>
          <w:sz w:val="24"/>
          <w:szCs w:val="24"/>
        </w:rPr>
        <w:t xml:space="preserve">The Environmental Conservation Commission held a meeting on </w:t>
      </w:r>
      <w:r w:rsidR="00F040BB" w:rsidRPr="00F040BB">
        <w:rPr>
          <w:rFonts w:ascii="Times New Roman" w:eastAsia="Calibri" w:hAnsi="Times New Roman" w:cs="Times New Roman"/>
          <w:b/>
          <w:sz w:val="24"/>
          <w:szCs w:val="24"/>
        </w:rPr>
        <w:t>9/17/19</w:t>
      </w:r>
      <w:r w:rsidRPr="00F040BB">
        <w:rPr>
          <w:rFonts w:ascii="Times New Roman" w:eastAsia="Calibri" w:hAnsi="Times New Roman" w:cs="Times New Roman"/>
          <w:b/>
          <w:sz w:val="24"/>
          <w:szCs w:val="24"/>
        </w:rPr>
        <w:t xml:space="preserve"> and issued a memo recommending:</w:t>
      </w:r>
    </w:p>
    <w:p w14:paraId="4B9D7A6F" w14:textId="77777777" w:rsidR="00095762" w:rsidRPr="00F040BB" w:rsidRDefault="00F040BB" w:rsidP="006B293A">
      <w:pPr>
        <w:pStyle w:val="ListParagraph"/>
        <w:numPr>
          <w:ilvl w:val="0"/>
          <w:numId w:val="10"/>
        </w:numPr>
        <w:rPr>
          <w:sz w:val="24"/>
          <w:szCs w:val="24"/>
        </w:rPr>
      </w:pPr>
      <w:r w:rsidRPr="00F040BB">
        <w:rPr>
          <w:sz w:val="24"/>
          <w:szCs w:val="24"/>
        </w:rPr>
        <w:t>ECC has no comments</w:t>
      </w:r>
    </w:p>
    <w:p w14:paraId="736ED6C7" w14:textId="77777777" w:rsidR="00F040BB" w:rsidRPr="00F040BB" w:rsidRDefault="00F040BB" w:rsidP="00F040BB">
      <w:pPr>
        <w:pStyle w:val="ListParagraph"/>
        <w:ind w:left="1080"/>
        <w:rPr>
          <w:sz w:val="24"/>
          <w:szCs w:val="24"/>
        </w:rPr>
      </w:pPr>
    </w:p>
    <w:p w14:paraId="7E32840E" w14:textId="77777777" w:rsidR="00095762" w:rsidRDefault="00095762" w:rsidP="00095762">
      <w:pPr>
        <w:spacing w:after="0"/>
        <w:rPr>
          <w:rFonts w:ascii="Times New Roman" w:hAnsi="Times New Roman" w:cs="Times New Roman"/>
          <w:b/>
          <w:sz w:val="24"/>
          <w:szCs w:val="24"/>
        </w:rPr>
      </w:pPr>
      <w:r w:rsidRPr="00F040BB">
        <w:rPr>
          <w:rFonts w:ascii="Times New Roman" w:hAnsi="Times New Roman" w:cs="Times New Roman"/>
          <w:b/>
          <w:sz w:val="24"/>
          <w:szCs w:val="24"/>
        </w:rPr>
        <w:t>Roy Casper of the</w:t>
      </w:r>
      <w:r w:rsidRPr="00F040BB">
        <w:rPr>
          <w:rFonts w:ascii="Times New Roman" w:hAnsi="Times New Roman" w:cs="Times New Roman"/>
          <w:sz w:val="24"/>
          <w:szCs w:val="24"/>
        </w:rPr>
        <w:t xml:space="preserve"> </w:t>
      </w:r>
      <w:r w:rsidRPr="00F040BB">
        <w:rPr>
          <w:rFonts w:ascii="Times New Roman" w:hAnsi="Times New Roman" w:cs="Times New Roman"/>
          <w:b/>
          <w:sz w:val="24"/>
          <w:szCs w:val="24"/>
        </w:rPr>
        <w:t>Trails Subcommittee submitted the following comments for the Planning Board to consider in its decision making:</w:t>
      </w:r>
    </w:p>
    <w:p w14:paraId="7300FF59" w14:textId="77777777" w:rsidR="00F22965" w:rsidRPr="000127B1" w:rsidRDefault="00F22965" w:rsidP="000127B1">
      <w:pPr>
        <w:pStyle w:val="ListParagraph"/>
        <w:numPr>
          <w:ilvl w:val="0"/>
          <w:numId w:val="17"/>
        </w:numPr>
        <w:rPr>
          <w:sz w:val="24"/>
          <w:szCs w:val="24"/>
        </w:rPr>
      </w:pPr>
      <w:r w:rsidRPr="000127B1">
        <w:rPr>
          <w:sz w:val="24"/>
          <w:szCs w:val="24"/>
        </w:rPr>
        <w:t>The applicant should consider providing a simple asphalt path from the proposed medical office building’s entrance driveway to the adjacent property to the south that is occupied by the U.S. Post Office.  This would provide a safe pedestrian route for office staff to access the Post Office.</w:t>
      </w:r>
    </w:p>
    <w:p w14:paraId="0850F9B0" w14:textId="77777777" w:rsidR="00095762" w:rsidRPr="00F040BB" w:rsidRDefault="00095762" w:rsidP="00095762">
      <w:pPr>
        <w:spacing w:after="0" w:line="240" w:lineRule="auto"/>
        <w:jc w:val="both"/>
        <w:rPr>
          <w:rFonts w:ascii="Times New Roman" w:eastAsia="Calibri" w:hAnsi="Times New Roman" w:cs="Times New Roman"/>
          <w:b/>
          <w:sz w:val="24"/>
          <w:szCs w:val="24"/>
          <w:u w:val="single"/>
        </w:rPr>
      </w:pPr>
    </w:p>
    <w:p w14:paraId="25878E42" w14:textId="77777777" w:rsidR="00095762" w:rsidRPr="00F040BB" w:rsidRDefault="00095762" w:rsidP="00095762">
      <w:pPr>
        <w:spacing w:after="0"/>
        <w:rPr>
          <w:rFonts w:ascii="Times New Roman" w:eastAsia="Calibri" w:hAnsi="Times New Roman" w:cs="Times New Roman"/>
          <w:b/>
          <w:sz w:val="24"/>
          <w:szCs w:val="24"/>
        </w:rPr>
      </w:pPr>
      <w:r w:rsidRPr="00F040BB">
        <w:rPr>
          <w:rFonts w:ascii="Times New Roman" w:eastAsia="Calibri" w:hAnsi="Times New Roman" w:cs="Times New Roman"/>
          <w:b/>
          <w:sz w:val="24"/>
          <w:szCs w:val="24"/>
        </w:rPr>
        <w:t xml:space="preserve">John Scavo, Director of Planning issued a letter dated </w:t>
      </w:r>
      <w:r w:rsidR="00A773B7" w:rsidRPr="00F040BB">
        <w:rPr>
          <w:rFonts w:ascii="Times New Roman" w:eastAsia="Calibri" w:hAnsi="Times New Roman" w:cs="Times New Roman"/>
          <w:b/>
          <w:sz w:val="24"/>
          <w:szCs w:val="24"/>
        </w:rPr>
        <w:t>9/9/19</w:t>
      </w:r>
      <w:r w:rsidRPr="00F040BB">
        <w:rPr>
          <w:rFonts w:ascii="Times New Roman" w:eastAsia="Calibri" w:hAnsi="Times New Roman" w:cs="Times New Roman"/>
          <w:b/>
          <w:sz w:val="24"/>
          <w:szCs w:val="24"/>
        </w:rPr>
        <w:t xml:space="preserve"> with recommendations he made:</w:t>
      </w:r>
    </w:p>
    <w:p w14:paraId="5C695217" w14:textId="77777777" w:rsidR="00A773B7" w:rsidRPr="00F040BB" w:rsidRDefault="00A773B7" w:rsidP="006B293A">
      <w:pPr>
        <w:pStyle w:val="ListParagraph"/>
        <w:numPr>
          <w:ilvl w:val="0"/>
          <w:numId w:val="1"/>
        </w:numPr>
        <w:contextualSpacing/>
        <w:rPr>
          <w:sz w:val="24"/>
          <w:szCs w:val="24"/>
        </w:rPr>
      </w:pPr>
      <w:r w:rsidRPr="00F040BB">
        <w:rPr>
          <w:sz w:val="24"/>
          <w:szCs w:val="24"/>
        </w:rPr>
        <w:t>A referral to the Saratoga Co. Planning Board has been made for the proposed amendment and it will be considered at their September 19</w:t>
      </w:r>
      <w:r w:rsidRPr="00F040BB">
        <w:rPr>
          <w:sz w:val="24"/>
          <w:szCs w:val="24"/>
          <w:vertAlign w:val="superscript"/>
        </w:rPr>
        <w:t>th</w:t>
      </w:r>
      <w:r w:rsidRPr="00F040BB">
        <w:rPr>
          <w:sz w:val="24"/>
          <w:szCs w:val="24"/>
        </w:rPr>
        <w:t xml:space="preserve"> meeting. It is anticipated the recommendation will be available for the Town’s Planning Board consideration at the September 24</w:t>
      </w:r>
      <w:r w:rsidRPr="00F040BB">
        <w:rPr>
          <w:sz w:val="24"/>
          <w:szCs w:val="24"/>
          <w:vertAlign w:val="superscript"/>
        </w:rPr>
        <w:t>th</w:t>
      </w:r>
      <w:r w:rsidRPr="00F040BB">
        <w:rPr>
          <w:sz w:val="24"/>
          <w:szCs w:val="24"/>
        </w:rPr>
        <w:t xml:space="preserve"> meeting.</w:t>
      </w:r>
    </w:p>
    <w:p w14:paraId="4F7F2D92" w14:textId="77777777" w:rsidR="00A773B7" w:rsidRPr="00F040BB" w:rsidRDefault="00A773B7" w:rsidP="00A773B7">
      <w:pPr>
        <w:pStyle w:val="ListParagraph"/>
        <w:rPr>
          <w:sz w:val="24"/>
          <w:szCs w:val="24"/>
        </w:rPr>
      </w:pPr>
    </w:p>
    <w:p w14:paraId="5D04257C" w14:textId="77777777" w:rsidR="00A773B7" w:rsidRPr="00F040BB" w:rsidRDefault="00A773B7" w:rsidP="006B293A">
      <w:pPr>
        <w:pStyle w:val="ListParagraph"/>
        <w:numPr>
          <w:ilvl w:val="0"/>
          <w:numId w:val="1"/>
        </w:numPr>
        <w:contextualSpacing/>
        <w:rPr>
          <w:sz w:val="24"/>
          <w:szCs w:val="24"/>
        </w:rPr>
      </w:pPr>
      <w:r w:rsidRPr="00F040BB">
        <w:rPr>
          <w:sz w:val="24"/>
          <w:szCs w:val="24"/>
        </w:rPr>
        <w:t xml:space="preserve">Since the building elevation was reviewed and approved to be in accordance with the Western Clifton Park GEIS Guidelines, the applicant was required to seek approval for the amendment to modify the building to a single-story structure.  From a Planning Staff standpoint there are no additional outstanding or technical issues to be addressed and the proposed modification still appears to honor building articulations, material type and color schemes previously shown and approved. </w:t>
      </w:r>
    </w:p>
    <w:p w14:paraId="031EF206" w14:textId="77777777" w:rsidR="00A773B7" w:rsidRPr="00F040BB" w:rsidRDefault="00A773B7" w:rsidP="00A773B7">
      <w:pPr>
        <w:rPr>
          <w:rFonts w:ascii="Times New Roman" w:hAnsi="Times New Roman" w:cs="Times New Roman"/>
          <w:sz w:val="24"/>
          <w:szCs w:val="24"/>
        </w:rPr>
      </w:pPr>
    </w:p>
    <w:p w14:paraId="553779D7" w14:textId="77777777" w:rsidR="00A773B7" w:rsidRPr="00F040BB" w:rsidRDefault="00A773B7" w:rsidP="006B293A">
      <w:pPr>
        <w:pStyle w:val="ListParagraph"/>
        <w:numPr>
          <w:ilvl w:val="0"/>
          <w:numId w:val="1"/>
        </w:numPr>
        <w:contextualSpacing/>
        <w:rPr>
          <w:sz w:val="24"/>
          <w:szCs w:val="24"/>
        </w:rPr>
      </w:pPr>
      <w:r w:rsidRPr="00F040BB">
        <w:rPr>
          <w:sz w:val="24"/>
          <w:szCs w:val="24"/>
        </w:rPr>
        <w:t xml:space="preserve"> The area of disturbance increased by .01+/- of an acre and is still under the 1-acre threshold to meet the NYS DEC full SWPPP requirement.</w:t>
      </w:r>
    </w:p>
    <w:p w14:paraId="4C4A06A6" w14:textId="77777777" w:rsidR="00A773B7" w:rsidRPr="00F040BB" w:rsidRDefault="00A773B7" w:rsidP="00A773B7">
      <w:pPr>
        <w:pStyle w:val="ListParagraph"/>
        <w:rPr>
          <w:sz w:val="24"/>
          <w:szCs w:val="24"/>
        </w:rPr>
      </w:pPr>
      <w:r w:rsidRPr="00F040BB">
        <w:rPr>
          <w:sz w:val="24"/>
          <w:szCs w:val="24"/>
        </w:rPr>
        <w:t xml:space="preserve"> </w:t>
      </w:r>
    </w:p>
    <w:p w14:paraId="4EEDDB1B" w14:textId="77777777" w:rsidR="00095762" w:rsidRPr="00F040BB" w:rsidRDefault="00095762" w:rsidP="00095762">
      <w:pPr>
        <w:spacing w:after="0" w:line="240" w:lineRule="auto"/>
        <w:jc w:val="both"/>
        <w:rPr>
          <w:rFonts w:ascii="Times New Roman" w:eastAsia="Calibri" w:hAnsi="Times New Roman" w:cs="Times New Roman"/>
          <w:b/>
          <w:sz w:val="24"/>
          <w:szCs w:val="24"/>
          <w:u w:val="single"/>
        </w:rPr>
      </w:pPr>
    </w:p>
    <w:p w14:paraId="15FB7B9E" w14:textId="77777777" w:rsidR="00095762" w:rsidRPr="00F040BB" w:rsidRDefault="00095762" w:rsidP="00095762">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Professional Comments:</w:t>
      </w:r>
    </w:p>
    <w:p w14:paraId="6BC229F2" w14:textId="77777777" w:rsidR="00095762" w:rsidRPr="00F040BB" w:rsidRDefault="00095762" w:rsidP="00095762">
      <w:pPr>
        <w:spacing w:after="0"/>
        <w:rPr>
          <w:rFonts w:ascii="Times New Roman" w:eastAsia="Calibri" w:hAnsi="Times New Roman" w:cs="Times New Roman"/>
          <w:b/>
          <w:sz w:val="24"/>
          <w:szCs w:val="24"/>
        </w:rPr>
      </w:pPr>
      <w:r w:rsidRPr="00F040BB">
        <w:rPr>
          <w:rFonts w:ascii="Times New Roman" w:eastAsia="Calibri" w:hAnsi="Times New Roman" w:cs="Times New Roman"/>
          <w:b/>
          <w:sz w:val="24"/>
          <w:szCs w:val="24"/>
        </w:rPr>
        <w:t xml:space="preserve">Walter Lippmann, P.E. of MJ Engineering in a letter dated </w:t>
      </w:r>
      <w:r w:rsidR="00E66D7E" w:rsidRPr="00F040BB">
        <w:rPr>
          <w:rFonts w:ascii="Times New Roman" w:eastAsia="Calibri" w:hAnsi="Times New Roman" w:cs="Times New Roman"/>
          <w:b/>
          <w:sz w:val="24"/>
          <w:szCs w:val="24"/>
        </w:rPr>
        <w:t>9/20/19</w:t>
      </w:r>
      <w:r w:rsidRPr="00F040BB">
        <w:rPr>
          <w:rFonts w:ascii="Times New Roman" w:eastAsia="Calibri" w:hAnsi="Times New Roman" w:cs="Times New Roman"/>
          <w:b/>
          <w:sz w:val="24"/>
          <w:szCs w:val="24"/>
        </w:rPr>
        <w:t xml:space="preserve"> had the following comments:</w:t>
      </w:r>
    </w:p>
    <w:p w14:paraId="12D0290B" w14:textId="77777777" w:rsidR="00E66D7E" w:rsidRPr="00F040BB" w:rsidRDefault="00E66D7E" w:rsidP="00E66D7E">
      <w:pPr>
        <w:pStyle w:val="ListParagraph"/>
        <w:ind w:left="0"/>
        <w:rPr>
          <w:b/>
          <w:sz w:val="24"/>
          <w:szCs w:val="24"/>
        </w:rPr>
      </w:pPr>
      <w:r w:rsidRPr="00F040BB">
        <w:rPr>
          <w:b/>
          <w:sz w:val="24"/>
          <w:szCs w:val="24"/>
        </w:rPr>
        <w:t>State Environmental Quality Review</w:t>
      </w:r>
    </w:p>
    <w:p w14:paraId="56C355D9" w14:textId="77777777" w:rsidR="00E66D7E" w:rsidRPr="00F040BB" w:rsidRDefault="00E66D7E" w:rsidP="00E66D7E">
      <w:pPr>
        <w:pStyle w:val="ListParagraph"/>
        <w:ind w:left="0"/>
        <w:rPr>
          <w:sz w:val="24"/>
          <w:szCs w:val="24"/>
        </w:rPr>
      </w:pPr>
    </w:p>
    <w:p w14:paraId="1EC15148" w14:textId="77777777" w:rsidR="00E66D7E" w:rsidRPr="00F040BB" w:rsidRDefault="00E66D7E" w:rsidP="006B293A">
      <w:pPr>
        <w:pStyle w:val="Default"/>
        <w:numPr>
          <w:ilvl w:val="0"/>
          <w:numId w:val="7"/>
        </w:numPr>
        <w:ind w:hanging="720"/>
        <w:jc w:val="both"/>
      </w:pPr>
      <w:r w:rsidRPr="00F040BB">
        <w:t>No further comments.</w:t>
      </w:r>
    </w:p>
    <w:p w14:paraId="7957FCC3" w14:textId="77777777" w:rsidR="00E66D7E" w:rsidRPr="00F040BB" w:rsidRDefault="00E66D7E" w:rsidP="00E66D7E">
      <w:pPr>
        <w:pStyle w:val="ListParagraph"/>
        <w:ind w:left="0"/>
        <w:jc w:val="both"/>
        <w:rPr>
          <w:sz w:val="24"/>
          <w:szCs w:val="24"/>
        </w:rPr>
      </w:pPr>
      <w:r w:rsidRPr="00F040BB">
        <w:rPr>
          <w:sz w:val="24"/>
          <w:szCs w:val="24"/>
        </w:rPr>
        <w:t xml:space="preserve"> </w:t>
      </w:r>
    </w:p>
    <w:p w14:paraId="3F88BB3A" w14:textId="77777777" w:rsidR="00E66D7E" w:rsidRPr="00F040BB" w:rsidRDefault="00E66D7E" w:rsidP="00E66D7E">
      <w:pPr>
        <w:pStyle w:val="ListParagraph"/>
        <w:ind w:left="0"/>
        <w:jc w:val="both"/>
        <w:rPr>
          <w:b/>
          <w:color w:val="auto"/>
          <w:sz w:val="24"/>
          <w:szCs w:val="24"/>
        </w:rPr>
      </w:pPr>
      <w:r w:rsidRPr="00F040BB">
        <w:rPr>
          <w:b/>
          <w:sz w:val="24"/>
          <w:szCs w:val="24"/>
        </w:rPr>
        <w:t>General Comments</w:t>
      </w:r>
    </w:p>
    <w:p w14:paraId="7B83799B" w14:textId="77777777" w:rsidR="00E66D7E" w:rsidRPr="00F040BB" w:rsidRDefault="00E66D7E" w:rsidP="00E66D7E">
      <w:pPr>
        <w:pStyle w:val="ListParagraph"/>
        <w:ind w:left="360"/>
        <w:jc w:val="both"/>
        <w:rPr>
          <w:sz w:val="24"/>
          <w:szCs w:val="24"/>
        </w:rPr>
      </w:pPr>
    </w:p>
    <w:p w14:paraId="7DDD31D5" w14:textId="77777777" w:rsidR="00E66D7E" w:rsidRPr="00F040BB" w:rsidRDefault="00E66D7E" w:rsidP="006B293A">
      <w:pPr>
        <w:pStyle w:val="ListParagraph"/>
        <w:numPr>
          <w:ilvl w:val="0"/>
          <w:numId w:val="7"/>
        </w:numPr>
        <w:ind w:left="720"/>
        <w:contextualSpacing/>
        <w:jc w:val="both"/>
        <w:rPr>
          <w:sz w:val="24"/>
          <w:szCs w:val="24"/>
        </w:rPr>
      </w:pPr>
      <w:r w:rsidRPr="00F040BB">
        <w:rPr>
          <w:sz w:val="24"/>
          <w:szCs w:val="24"/>
        </w:rPr>
        <w:t>As noted in Comment 3 of our July 5, 2019 review, applicant has indicated they submitted the information to the CPWA and will forward approval once received.</w:t>
      </w:r>
    </w:p>
    <w:p w14:paraId="29CDA267" w14:textId="77777777" w:rsidR="00E66D7E" w:rsidRPr="00F040BB" w:rsidRDefault="00E66D7E" w:rsidP="00E66D7E">
      <w:pPr>
        <w:pStyle w:val="ListParagraph"/>
        <w:ind w:hanging="360"/>
        <w:jc w:val="both"/>
        <w:rPr>
          <w:sz w:val="24"/>
          <w:szCs w:val="24"/>
        </w:rPr>
      </w:pPr>
    </w:p>
    <w:p w14:paraId="50DC2428" w14:textId="77777777" w:rsidR="00E66D7E" w:rsidRPr="00F040BB" w:rsidRDefault="00E66D7E" w:rsidP="00E66D7E">
      <w:pPr>
        <w:pStyle w:val="ListParagraph"/>
        <w:ind w:left="0"/>
        <w:jc w:val="both"/>
        <w:rPr>
          <w:b/>
          <w:sz w:val="24"/>
          <w:szCs w:val="24"/>
        </w:rPr>
      </w:pPr>
      <w:r w:rsidRPr="00F040BB">
        <w:rPr>
          <w:b/>
          <w:sz w:val="24"/>
          <w:szCs w:val="24"/>
        </w:rPr>
        <w:t>Site Plans</w:t>
      </w:r>
    </w:p>
    <w:p w14:paraId="2863EB19" w14:textId="77777777" w:rsidR="00E66D7E" w:rsidRPr="00F040BB" w:rsidRDefault="00E66D7E" w:rsidP="00E66D7E">
      <w:pPr>
        <w:pStyle w:val="ListParagraph"/>
        <w:ind w:hanging="360"/>
        <w:jc w:val="both"/>
        <w:rPr>
          <w:sz w:val="24"/>
          <w:szCs w:val="24"/>
        </w:rPr>
      </w:pPr>
    </w:p>
    <w:p w14:paraId="1C3EEC62" w14:textId="77777777" w:rsidR="00E66D7E" w:rsidRPr="00F040BB" w:rsidRDefault="00E66D7E" w:rsidP="006B293A">
      <w:pPr>
        <w:pStyle w:val="ListParagraph"/>
        <w:numPr>
          <w:ilvl w:val="0"/>
          <w:numId w:val="7"/>
        </w:numPr>
        <w:ind w:left="720"/>
        <w:contextualSpacing/>
        <w:jc w:val="both"/>
        <w:rPr>
          <w:sz w:val="24"/>
          <w:szCs w:val="24"/>
        </w:rPr>
      </w:pPr>
      <w:r w:rsidRPr="00F040BB">
        <w:rPr>
          <w:sz w:val="24"/>
          <w:szCs w:val="24"/>
        </w:rPr>
        <w:t>Note 1 on sheet LMG-1 indicates roof leaders will tie into storm system at either CB1, CB1A or CB2; however no CB1A is identified on the plan.</w:t>
      </w:r>
    </w:p>
    <w:p w14:paraId="34FF3E53" w14:textId="77777777" w:rsidR="00E66D7E" w:rsidRPr="00F040BB" w:rsidRDefault="00E66D7E" w:rsidP="00E66D7E">
      <w:pPr>
        <w:pStyle w:val="ListParagraph"/>
        <w:ind w:hanging="360"/>
        <w:rPr>
          <w:sz w:val="24"/>
          <w:szCs w:val="24"/>
        </w:rPr>
      </w:pPr>
    </w:p>
    <w:p w14:paraId="3F06BE02" w14:textId="77777777" w:rsidR="00095762" w:rsidRPr="00F040BB" w:rsidRDefault="00E66D7E" w:rsidP="00E66D7E">
      <w:pPr>
        <w:rPr>
          <w:rFonts w:ascii="Times New Roman" w:eastAsia="Calibri" w:hAnsi="Times New Roman" w:cs="Times New Roman"/>
          <w:sz w:val="24"/>
          <w:szCs w:val="24"/>
        </w:rPr>
      </w:pPr>
      <w:r w:rsidRPr="00F040BB">
        <w:rPr>
          <w:rFonts w:ascii="Times New Roman" w:hAnsi="Times New Roman" w:cs="Times New Roman"/>
          <w:sz w:val="24"/>
          <w:szCs w:val="24"/>
        </w:rPr>
        <w:t>As noted in Comment 18 of our July 5, 2019 review, once confirmed with the Fire Chief, indicate location of Knox box on plans</w:t>
      </w:r>
    </w:p>
    <w:p w14:paraId="00B433FD" w14:textId="77777777" w:rsidR="00095762" w:rsidRPr="00F040BB" w:rsidRDefault="00095762" w:rsidP="00095762">
      <w:pPr>
        <w:rPr>
          <w:rFonts w:ascii="Times New Roman" w:eastAsia="Calibri" w:hAnsi="Times New Roman" w:cs="Times New Roman"/>
          <w:b/>
          <w:sz w:val="24"/>
          <w:szCs w:val="24"/>
          <w:u w:val="single"/>
        </w:rPr>
      </w:pPr>
    </w:p>
    <w:p w14:paraId="1C3B1B8C" w14:textId="77777777" w:rsidR="00095762" w:rsidRPr="00F040BB" w:rsidRDefault="00095762" w:rsidP="00095762">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 xml:space="preserve">Public Comments:  </w:t>
      </w:r>
    </w:p>
    <w:p w14:paraId="229C8AE7" w14:textId="77777777" w:rsidR="00095762" w:rsidRPr="00842C5A" w:rsidRDefault="00842C5A" w:rsidP="00095762">
      <w:pPr>
        <w:rPr>
          <w:rFonts w:ascii="Times New Roman" w:eastAsia="Calibri" w:hAnsi="Times New Roman" w:cs="Times New Roman"/>
          <w:sz w:val="24"/>
          <w:szCs w:val="24"/>
        </w:rPr>
      </w:pPr>
      <w:r w:rsidRPr="00842C5A">
        <w:rPr>
          <w:rFonts w:ascii="Times New Roman" w:eastAsia="Calibri" w:hAnsi="Times New Roman" w:cs="Times New Roman"/>
          <w:sz w:val="24"/>
          <w:szCs w:val="24"/>
        </w:rPr>
        <w:tab/>
        <w:t>No</w:t>
      </w:r>
      <w:r>
        <w:rPr>
          <w:rFonts w:ascii="Times New Roman" w:eastAsia="Calibri" w:hAnsi="Times New Roman" w:cs="Times New Roman"/>
          <w:sz w:val="24"/>
          <w:szCs w:val="24"/>
        </w:rPr>
        <w:t xml:space="preserve"> public comments.</w:t>
      </w:r>
    </w:p>
    <w:p w14:paraId="6A897201" w14:textId="77777777" w:rsidR="00095762" w:rsidRPr="00F040BB" w:rsidRDefault="00095762" w:rsidP="00095762">
      <w:pPr>
        <w:rPr>
          <w:rFonts w:ascii="Times New Roman" w:eastAsia="Calibri" w:hAnsi="Times New Roman" w:cs="Times New Roman"/>
          <w:b/>
          <w:sz w:val="24"/>
          <w:szCs w:val="24"/>
          <w:u w:val="single"/>
        </w:rPr>
      </w:pPr>
    </w:p>
    <w:p w14:paraId="35E78DC2" w14:textId="77777777" w:rsidR="00095762" w:rsidRPr="00F040BB" w:rsidRDefault="00095762" w:rsidP="00095762">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Planning Board Review:</w:t>
      </w:r>
    </w:p>
    <w:p w14:paraId="0F36112A" w14:textId="17F52B4E" w:rsidR="00095762" w:rsidRDefault="00C92120"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Ophardt asked how under an acre being disturbed is being presented as the building footprint has grown. Mr. </w:t>
      </w:r>
      <w:r w:rsidR="004B109E">
        <w:rPr>
          <w:rFonts w:ascii="Times New Roman" w:eastAsia="Calibri" w:hAnsi="Times New Roman" w:cs="Times New Roman"/>
          <w:sz w:val="24"/>
          <w:szCs w:val="24"/>
        </w:rPr>
        <w:t>Bianchino</w:t>
      </w:r>
      <w:r>
        <w:rPr>
          <w:rFonts w:ascii="Times New Roman" w:eastAsia="Calibri" w:hAnsi="Times New Roman" w:cs="Times New Roman"/>
          <w:sz w:val="24"/>
          <w:szCs w:val="24"/>
        </w:rPr>
        <w:t xml:space="preserve"> stated that the footprint has been </w:t>
      </w:r>
      <w:r w:rsidR="002B0C1D">
        <w:rPr>
          <w:rFonts w:ascii="Times New Roman" w:eastAsia="Calibri" w:hAnsi="Times New Roman" w:cs="Times New Roman"/>
          <w:sz w:val="24"/>
          <w:szCs w:val="24"/>
        </w:rPr>
        <w:t>adjusted</w:t>
      </w:r>
      <w:r>
        <w:rPr>
          <w:rFonts w:ascii="Times New Roman" w:eastAsia="Calibri" w:hAnsi="Times New Roman" w:cs="Times New Roman"/>
          <w:sz w:val="24"/>
          <w:szCs w:val="24"/>
        </w:rPr>
        <w:t xml:space="preserve"> and the grading has been changed to compensate for the larger footprint. To ensure no disturbance of the ground, Mr. </w:t>
      </w:r>
      <w:r w:rsidR="004B109E">
        <w:rPr>
          <w:rFonts w:ascii="Times New Roman" w:eastAsia="Calibri" w:hAnsi="Times New Roman" w:cs="Times New Roman"/>
          <w:sz w:val="24"/>
          <w:szCs w:val="24"/>
        </w:rPr>
        <w:t>Bianchino</w:t>
      </w:r>
      <w:r>
        <w:rPr>
          <w:rFonts w:ascii="Times New Roman" w:eastAsia="Calibri" w:hAnsi="Times New Roman" w:cs="Times New Roman"/>
          <w:sz w:val="24"/>
          <w:szCs w:val="24"/>
        </w:rPr>
        <w:t xml:space="preserve"> stated that they will be using orange construction fencing to mark where the ground can and cannot be disturbed. Mr. </w:t>
      </w:r>
      <w:r w:rsidR="002B0C1D">
        <w:rPr>
          <w:rFonts w:ascii="Times New Roman" w:eastAsia="Calibri" w:hAnsi="Times New Roman" w:cs="Times New Roman"/>
          <w:sz w:val="24"/>
          <w:szCs w:val="24"/>
        </w:rPr>
        <w:t>Ophardt</w:t>
      </w:r>
      <w:r>
        <w:rPr>
          <w:rFonts w:ascii="Times New Roman" w:eastAsia="Calibri" w:hAnsi="Times New Roman" w:cs="Times New Roman"/>
          <w:sz w:val="24"/>
          <w:szCs w:val="24"/>
        </w:rPr>
        <w:t xml:space="preserve"> </w:t>
      </w:r>
      <w:r w:rsidR="002B0C1D">
        <w:rPr>
          <w:rFonts w:ascii="Times New Roman" w:eastAsia="Calibri" w:hAnsi="Times New Roman" w:cs="Times New Roman"/>
          <w:sz w:val="24"/>
          <w:szCs w:val="24"/>
        </w:rPr>
        <w:t>stated</w:t>
      </w:r>
      <w:r>
        <w:rPr>
          <w:rFonts w:ascii="Times New Roman" w:eastAsia="Calibri" w:hAnsi="Times New Roman" w:cs="Times New Roman"/>
          <w:sz w:val="24"/>
          <w:szCs w:val="24"/>
        </w:rPr>
        <w:t xml:space="preserve"> he is concerned with such a small space </w:t>
      </w:r>
      <w:r w:rsidR="00C83E96">
        <w:rPr>
          <w:rFonts w:ascii="Times New Roman" w:eastAsia="Calibri" w:hAnsi="Times New Roman" w:cs="Times New Roman"/>
          <w:sz w:val="24"/>
          <w:szCs w:val="24"/>
        </w:rPr>
        <w:t xml:space="preserve">between the do not disturb line and building location </w:t>
      </w:r>
      <w:r>
        <w:rPr>
          <w:rFonts w:ascii="Times New Roman" w:eastAsia="Calibri" w:hAnsi="Times New Roman" w:cs="Times New Roman"/>
          <w:sz w:val="24"/>
          <w:szCs w:val="24"/>
        </w:rPr>
        <w:t xml:space="preserve">and the need for construction </w:t>
      </w:r>
      <w:r w:rsidR="002B0C1D">
        <w:rPr>
          <w:rFonts w:ascii="Times New Roman" w:eastAsia="Calibri" w:hAnsi="Times New Roman" w:cs="Times New Roman"/>
          <w:sz w:val="24"/>
          <w:szCs w:val="24"/>
        </w:rPr>
        <w:t>vehicles</w:t>
      </w:r>
      <w:r>
        <w:rPr>
          <w:rFonts w:ascii="Times New Roman" w:eastAsia="Calibri" w:hAnsi="Times New Roman" w:cs="Times New Roman"/>
          <w:sz w:val="24"/>
          <w:szCs w:val="24"/>
        </w:rPr>
        <w:t xml:space="preserve"> to maneuver in the area</w:t>
      </w:r>
      <w:r w:rsidR="00C83E96">
        <w:rPr>
          <w:rFonts w:ascii="Times New Roman" w:eastAsia="Calibri" w:hAnsi="Times New Roman" w:cs="Times New Roman"/>
          <w:sz w:val="24"/>
          <w:szCs w:val="24"/>
        </w:rPr>
        <w:t>.</w:t>
      </w:r>
      <w:r w:rsidR="00B25A03">
        <w:rPr>
          <w:rFonts w:ascii="Times New Roman" w:eastAsia="Calibri" w:hAnsi="Times New Roman" w:cs="Times New Roman"/>
          <w:sz w:val="24"/>
          <w:szCs w:val="24"/>
        </w:rPr>
        <w:t xml:space="preserve"> </w:t>
      </w:r>
      <w:r w:rsidR="00C83E96">
        <w:rPr>
          <w:rFonts w:ascii="Times New Roman" w:eastAsia="Calibri" w:hAnsi="Times New Roman" w:cs="Times New Roman"/>
          <w:sz w:val="24"/>
          <w:szCs w:val="24"/>
        </w:rPr>
        <w:t xml:space="preserve">Mr. Ophardt felt </w:t>
      </w:r>
      <w:r>
        <w:rPr>
          <w:rFonts w:ascii="Times New Roman" w:eastAsia="Calibri" w:hAnsi="Times New Roman" w:cs="Times New Roman"/>
          <w:sz w:val="24"/>
          <w:szCs w:val="24"/>
        </w:rPr>
        <w:t xml:space="preserve">it will pose a problem with the </w:t>
      </w:r>
      <w:r w:rsidR="002B0C1D">
        <w:rPr>
          <w:rFonts w:ascii="Times New Roman" w:eastAsia="Calibri" w:hAnsi="Times New Roman" w:cs="Times New Roman"/>
          <w:sz w:val="24"/>
          <w:szCs w:val="24"/>
        </w:rPr>
        <w:t>undisturbed area</w:t>
      </w:r>
      <w:r w:rsidR="00C83E96">
        <w:rPr>
          <w:rFonts w:ascii="Times New Roman" w:eastAsia="Calibri" w:hAnsi="Times New Roman" w:cs="Times New Roman"/>
          <w:sz w:val="24"/>
          <w:szCs w:val="24"/>
        </w:rPr>
        <w:t xml:space="preserve"> being violated by soil </w:t>
      </w:r>
      <w:r w:rsidR="00B25A03">
        <w:rPr>
          <w:rFonts w:ascii="Times New Roman" w:eastAsia="Calibri" w:hAnsi="Times New Roman" w:cs="Times New Roman"/>
          <w:sz w:val="24"/>
          <w:szCs w:val="24"/>
        </w:rPr>
        <w:t>disturbance</w:t>
      </w:r>
      <w:r w:rsidR="002B0C1D">
        <w:rPr>
          <w:rFonts w:ascii="Times New Roman" w:eastAsia="Calibri" w:hAnsi="Times New Roman" w:cs="Times New Roman"/>
          <w:sz w:val="24"/>
          <w:szCs w:val="24"/>
        </w:rPr>
        <w:t>.</w:t>
      </w:r>
    </w:p>
    <w:p w14:paraId="283D28E3" w14:textId="104B7831" w:rsidR="002B0C1D" w:rsidRDefault="002B0C1D"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Neubauer stated that a map needs to be provided to the surveyor and contractor to delineate the do not disturb area. Mr. Scavo stated that a reference point </w:t>
      </w:r>
      <w:r w:rsidR="00C83E96">
        <w:rPr>
          <w:rFonts w:ascii="Times New Roman" w:eastAsia="Calibri" w:hAnsi="Times New Roman" w:cs="Times New Roman"/>
          <w:sz w:val="24"/>
          <w:szCs w:val="24"/>
        </w:rPr>
        <w:t xml:space="preserve">will be </w:t>
      </w:r>
      <w:r>
        <w:rPr>
          <w:rFonts w:ascii="Times New Roman" w:eastAsia="Calibri" w:hAnsi="Times New Roman" w:cs="Times New Roman"/>
          <w:sz w:val="24"/>
          <w:szCs w:val="24"/>
        </w:rPr>
        <w:t xml:space="preserve">given and </w:t>
      </w:r>
      <w:r w:rsidR="00C83E96">
        <w:rPr>
          <w:rFonts w:ascii="Times New Roman" w:eastAsia="Calibri" w:hAnsi="Times New Roman" w:cs="Times New Roman"/>
          <w:sz w:val="24"/>
          <w:szCs w:val="24"/>
        </w:rPr>
        <w:t xml:space="preserve">placed </w:t>
      </w:r>
      <w:r>
        <w:rPr>
          <w:rFonts w:ascii="Times New Roman" w:eastAsia="Calibri" w:hAnsi="Times New Roman" w:cs="Times New Roman"/>
          <w:sz w:val="24"/>
          <w:szCs w:val="24"/>
        </w:rPr>
        <w:t xml:space="preserve">on the </w:t>
      </w:r>
      <w:r w:rsidR="00C83E96">
        <w:rPr>
          <w:rFonts w:ascii="Times New Roman" w:eastAsia="Calibri" w:hAnsi="Times New Roman" w:cs="Times New Roman"/>
          <w:sz w:val="24"/>
          <w:szCs w:val="24"/>
        </w:rPr>
        <w:t xml:space="preserve">building </w:t>
      </w:r>
      <w:r>
        <w:rPr>
          <w:rFonts w:ascii="Times New Roman" w:eastAsia="Calibri" w:hAnsi="Times New Roman" w:cs="Times New Roman"/>
          <w:sz w:val="24"/>
          <w:szCs w:val="24"/>
        </w:rPr>
        <w:t>permit. Mr. Scavo also stated that there should be signage to indicate the area of disturbance.</w:t>
      </w:r>
    </w:p>
    <w:p w14:paraId="4D5661E2" w14:textId="64C5D5A4" w:rsidR="002B0C1D" w:rsidRDefault="002B0C1D"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Ferraro asked what would happen if violations occur. Mr. Scavo stated that </w:t>
      </w:r>
      <w:r w:rsidR="00C83E96">
        <w:rPr>
          <w:rFonts w:ascii="Times New Roman" w:eastAsia="Calibri" w:hAnsi="Times New Roman" w:cs="Times New Roman"/>
          <w:sz w:val="24"/>
          <w:szCs w:val="24"/>
        </w:rPr>
        <w:t>a notice of violation would be issued</w:t>
      </w:r>
      <w:r>
        <w:rPr>
          <w:rFonts w:ascii="Times New Roman" w:eastAsia="Calibri" w:hAnsi="Times New Roman" w:cs="Times New Roman"/>
          <w:sz w:val="24"/>
          <w:szCs w:val="24"/>
        </w:rPr>
        <w:t>, a full SWPPP would have to be done</w:t>
      </w:r>
      <w:r w:rsidR="00C83E96">
        <w:rPr>
          <w:rFonts w:ascii="Times New Roman" w:eastAsia="Calibri" w:hAnsi="Times New Roman" w:cs="Times New Roman"/>
          <w:sz w:val="24"/>
          <w:szCs w:val="24"/>
        </w:rPr>
        <w:t xml:space="preserve"> if the disturbance exceeded 1 acre</w:t>
      </w:r>
      <w:r>
        <w:rPr>
          <w:rFonts w:ascii="Times New Roman" w:eastAsia="Calibri" w:hAnsi="Times New Roman" w:cs="Times New Roman"/>
          <w:sz w:val="24"/>
          <w:szCs w:val="24"/>
        </w:rPr>
        <w:t xml:space="preserve">, </w:t>
      </w:r>
      <w:r w:rsidR="00C83E96">
        <w:rPr>
          <w:rFonts w:ascii="Times New Roman" w:eastAsia="Calibri" w:hAnsi="Times New Roman" w:cs="Times New Roman"/>
          <w:sz w:val="24"/>
          <w:szCs w:val="24"/>
        </w:rPr>
        <w:t>a stop work order will be issued</w:t>
      </w:r>
      <w:r>
        <w:rPr>
          <w:rFonts w:ascii="Times New Roman" w:eastAsia="Calibri" w:hAnsi="Times New Roman" w:cs="Times New Roman"/>
          <w:sz w:val="24"/>
          <w:szCs w:val="24"/>
        </w:rPr>
        <w:t xml:space="preserve">, and the plans would have to come back to the </w:t>
      </w:r>
      <w:r w:rsidR="00C83E96">
        <w:rPr>
          <w:rFonts w:ascii="Times New Roman" w:eastAsia="Calibri" w:hAnsi="Times New Roman" w:cs="Times New Roman"/>
          <w:sz w:val="24"/>
          <w:szCs w:val="24"/>
        </w:rPr>
        <w:t xml:space="preserve">Planning </w:t>
      </w:r>
      <w:r>
        <w:rPr>
          <w:rFonts w:ascii="Times New Roman" w:eastAsia="Calibri" w:hAnsi="Times New Roman" w:cs="Times New Roman"/>
          <w:sz w:val="24"/>
          <w:szCs w:val="24"/>
        </w:rPr>
        <w:t xml:space="preserve">Board </w:t>
      </w:r>
      <w:r w:rsidR="00C83E96">
        <w:rPr>
          <w:rFonts w:ascii="Times New Roman" w:eastAsia="Calibri" w:hAnsi="Times New Roman" w:cs="Times New Roman"/>
          <w:sz w:val="24"/>
          <w:szCs w:val="24"/>
        </w:rPr>
        <w:t xml:space="preserve">to have the applicant address if additional mitigation was warranted. </w:t>
      </w:r>
    </w:p>
    <w:p w14:paraId="05F5F7A4" w14:textId="7AF14973" w:rsidR="002B0C1D" w:rsidRDefault="002B0C1D"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w:t>
      </w:r>
      <w:r w:rsidR="00BD1292">
        <w:rPr>
          <w:rFonts w:ascii="Times New Roman" w:eastAsia="Calibri" w:hAnsi="Times New Roman" w:cs="Times New Roman"/>
          <w:sz w:val="24"/>
          <w:szCs w:val="24"/>
        </w:rPr>
        <w:t>Neubauer</w:t>
      </w:r>
      <w:r>
        <w:rPr>
          <w:rFonts w:ascii="Times New Roman" w:eastAsia="Calibri" w:hAnsi="Times New Roman" w:cs="Times New Roman"/>
          <w:sz w:val="24"/>
          <w:szCs w:val="24"/>
        </w:rPr>
        <w:t xml:space="preserve"> asked if the foundation would be a slab or basement. Mr. </w:t>
      </w:r>
      <w:r w:rsidR="004B109E">
        <w:rPr>
          <w:rFonts w:ascii="Times New Roman" w:eastAsia="Calibri" w:hAnsi="Times New Roman" w:cs="Times New Roman"/>
          <w:sz w:val="24"/>
          <w:szCs w:val="24"/>
        </w:rPr>
        <w:t>Bianchino</w:t>
      </w:r>
      <w:r>
        <w:rPr>
          <w:rFonts w:ascii="Times New Roman" w:eastAsia="Calibri" w:hAnsi="Times New Roman" w:cs="Times New Roman"/>
          <w:sz w:val="24"/>
          <w:szCs w:val="24"/>
        </w:rPr>
        <w:t xml:space="preserve"> stated it would be a slab</w:t>
      </w:r>
      <w:r w:rsidR="003F0B12">
        <w:rPr>
          <w:rFonts w:ascii="Times New Roman" w:eastAsia="Calibri" w:hAnsi="Times New Roman" w:cs="Times New Roman"/>
          <w:sz w:val="24"/>
          <w:szCs w:val="24"/>
        </w:rPr>
        <w:t xml:space="preserve"> on grade.</w:t>
      </w:r>
      <w:r w:rsidR="00BD1292">
        <w:rPr>
          <w:rFonts w:ascii="Times New Roman" w:eastAsia="Calibri" w:hAnsi="Times New Roman" w:cs="Times New Roman"/>
          <w:sz w:val="24"/>
          <w:szCs w:val="24"/>
        </w:rPr>
        <w:t xml:space="preserve"> Mr. Jones stated that </w:t>
      </w:r>
      <w:r w:rsidR="00C83E96">
        <w:rPr>
          <w:rFonts w:ascii="Times New Roman" w:eastAsia="Calibri" w:hAnsi="Times New Roman" w:cs="Times New Roman"/>
          <w:sz w:val="24"/>
          <w:szCs w:val="24"/>
        </w:rPr>
        <w:t>the project appears to have</w:t>
      </w:r>
      <w:r w:rsidR="00BD1292">
        <w:rPr>
          <w:rFonts w:ascii="Times New Roman" w:eastAsia="Calibri" w:hAnsi="Times New Roman" w:cs="Times New Roman"/>
          <w:sz w:val="24"/>
          <w:szCs w:val="24"/>
        </w:rPr>
        <w:t xml:space="preserve"> 15 feet on </w:t>
      </w:r>
      <w:r w:rsidR="00BF061B">
        <w:rPr>
          <w:rFonts w:ascii="Times New Roman" w:eastAsia="Calibri" w:hAnsi="Times New Roman" w:cs="Times New Roman"/>
          <w:sz w:val="24"/>
          <w:szCs w:val="24"/>
        </w:rPr>
        <w:t xml:space="preserve">the </w:t>
      </w:r>
      <w:r w:rsidR="00BD1292">
        <w:rPr>
          <w:rFonts w:ascii="Times New Roman" w:eastAsia="Calibri" w:hAnsi="Times New Roman" w:cs="Times New Roman"/>
          <w:sz w:val="24"/>
          <w:szCs w:val="24"/>
        </w:rPr>
        <w:t>north side and 10</w:t>
      </w:r>
      <w:r w:rsidR="00BF061B">
        <w:rPr>
          <w:rFonts w:ascii="Times New Roman" w:eastAsia="Calibri" w:hAnsi="Times New Roman" w:cs="Times New Roman"/>
          <w:sz w:val="24"/>
          <w:szCs w:val="24"/>
        </w:rPr>
        <w:t>-</w:t>
      </w:r>
      <w:r w:rsidR="00BD1292">
        <w:rPr>
          <w:rFonts w:ascii="Times New Roman" w:eastAsia="Calibri" w:hAnsi="Times New Roman" w:cs="Times New Roman"/>
          <w:sz w:val="24"/>
          <w:szCs w:val="24"/>
        </w:rPr>
        <w:t xml:space="preserve">12 </w:t>
      </w:r>
      <w:r w:rsidR="00BF061B">
        <w:rPr>
          <w:rFonts w:ascii="Times New Roman" w:eastAsia="Calibri" w:hAnsi="Times New Roman" w:cs="Times New Roman"/>
          <w:sz w:val="24"/>
          <w:szCs w:val="24"/>
        </w:rPr>
        <w:t xml:space="preserve">feet </w:t>
      </w:r>
      <w:r w:rsidR="00BD1292">
        <w:rPr>
          <w:rFonts w:ascii="Times New Roman" w:eastAsia="Calibri" w:hAnsi="Times New Roman" w:cs="Times New Roman"/>
          <w:sz w:val="24"/>
          <w:szCs w:val="24"/>
        </w:rPr>
        <w:t>to the east of the building</w:t>
      </w:r>
      <w:r w:rsidR="00C83E96">
        <w:rPr>
          <w:rFonts w:ascii="Times New Roman" w:eastAsia="Calibri" w:hAnsi="Times New Roman" w:cs="Times New Roman"/>
          <w:sz w:val="24"/>
          <w:szCs w:val="24"/>
        </w:rPr>
        <w:t xml:space="preserve"> to maneuver between the proposed building and limits of clearing, grading, and soil </w:t>
      </w:r>
      <w:r w:rsidR="00B25A03">
        <w:rPr>
          <w:rFonts w:ascii="Times New Roman" w:eastAsia="Calibri" w:hAnsi="Times New Roman" w:cs="Times New Roman"/>
          <w:sz w:val="24"/>
          <w:szCs w:val="24"/>
        </w:rPr>
        <w:t>disturbance</w:t>
      </w:r>
      <w:r w:rsidR="00C83E96">
        <w:rPr>
          <w:rFonts w:ascii="Times New Roman" w:eastAsia="Calibri" w:hAnsi="Times New Roman" w:cs="Times New Roman"/>
          <w:sz w:val="24"/>
          <w:szCs w:val="24"/>
        </w:rPr>
        <w:t>.</w:t>
      </w:r>
    </w:p>
    <w:p w14:paraId="482A0E91" w14:textId="77777777" w:rsidR="005C0B3C" w:rsidRPr="00C92120" w:rsidRDefault="005C0B3C" w:rsidP="00BC2B8A">
      <w:pPr>
        <w:rPr>
          <w:rFonts w:ascii="Times New Roman" w:eastAsia="Calibri" w:hAnsi="Times New Roman" w:cs="Times New Roman"/>
          <w:sz w:val="24"/>
          <w:szCs w:val="24"/>
        </w:rPr>
      </w:pPr>
    </w:p>
    <w:p w14:paraId="107DAF2A" w14:textId="77777777" w:rsidR="00F74C52" w:rsidRPr="00BD1292" w:rsidRDefault="00BD1292"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Szczesny moved, </w:t>
      </w:r>
      <w:r w:rsidRPr="00BD1292">
        <w:rPr>
          <w:rFonts w:ascii="Times New Roman" w:eastAsia="Calibri" w:hAnsi="Times New Roman" w:cs="Times New Roman"/>
          <w:sz w:val="24"/>
          <w:szCs w:val="24"/>
        </w:rPr>
        <w:t xml:space="preserve">second by Mr. Ophardt, to waive the final hearing for this application for the site plan amendment review of Anyaegbunam Route 146 Medical Office Amendment, and to grant preliminary and final site plan approval amendment conditioned upon satisfaction of all comments </w:t>
      </w:r>
      <w:r w:rsidRPr="00BD1292">
        <w:rPr>
          <w:rFonts w:ascii="Times New Roman" w:eastAsia="Calibri" w:hAnsi="Times New Roman" w:cs="Times New Roman"/>
          <w:sz w:val="24"/>
          <w:szCs w:val="24"/>
        </w:rPr>
        <w:lastRenderedPageBreak/>
        <w:t>provided by the Planning Department, Town Designated Engineer, and all items listened in the final comment letter issued by the Planning Department.</w:t>
      </w:r>
    </w:p>
    <w:p w14:paraId="40B5939B" w14:textId="77777777" w:rsidR="00BD1292" w:rsidRPr="00BD1292" w:rsidRDefault="00BD1292" w:rsidP="00BC2B8A">
      <w:pPr>
        <w:rPr>
          <w:rFonts w:ascii="Times New Roman" w:eastAsia="Calibri" w:hAnsi="Times New Roman" w:cs="Times New Roman"/>
          <w:sz w:val="24"/>
          <w:szCs w:val="24"/>
        </w:rPr>
      </w:pPr>
      <w:r w:rsidRPr="00BD1292">
        <w:rPr>
          <w:rFonts w:ascii="Times New Roman" w:eastAsia="Calibri" w:hAnsi="Times New Roman" w:cs="Times New Roman"/>
          <w:sz w:val="24"/>
          <w:szCs w:val="24"/>
        </w:rPr>
        <w:t>Ayes: 7</w:t>
      </w:r>
      <w:r w:rsidRPr="00BD1292">
        <w:rPr>
          <w:rFonts w:ascii="Times New Roman" w:eastAsia="Calibri" w:hAnsi="Times New Roman" w:cs="Times New Roman"/>
          <w:sz w:val="24"/>
          <w:szCs w:val="24"/>
        </w:rPr>
        <w:tab/>
        <w:t>Noes: 0     The motion is carried</w:t>
      </w:r>
      <w:r>
        <w:rPr>
          <w:rFonts w:ascii="Times New Roman" w:eastAsia="Calibri" w:hAnsi="Times New Roman" w:cs="Times New Roman"/>
          <w:sz w:val="24"/>
          <w:szCs w:val="24"/>
        </w:rPr>
        <w:t>.</w:t>
      </w:r>
    </w:p>
    <w:p w14:paraId="10EC87BD" w14:textId="77777777" w:rsidR="00BD1292" w:rsidRPr="00BD1292" w:rsidRDefault="00BD1292" w:rsidP="00BC2B8A">
      <w:pPr>
        <w:rPr>
          <w:rFonts w:ascii="Times New Roman" w:eastAsia="Calibri" w:hAnsi="Times New Roman" w:cs="Times New Roman"/>
          <w:sz w:val="24"/>
          <w:szCs w:val="24"/>
        </w:rPr>
      </w:pPr>
      <w:r w:rsidRPr="00BD1292">
        <w:rPr>
          <w:rFonts w:ascii="Times New Roman" w:eastAsia="Calibri" w:hAnsi="Times New Roman" w:cs="Times New Roman"/>
          <w:sz w:val="24"/>
          <w:szCs w:val="24"/>
        </w:rPr>
        <w:t xml:space="preserve">Conditions: </w:t>
      </w:r>
    </w:p>
    <w:p w14:paraId="5D201CC0" w14:textId="067B79DA" w:rsidR="00BD1292" w:rsidRPr="00BD1292" w:rsidRDefault="00BD1292" w:rsidP="005C0B3C">
      <w:pPr>
        <w:tabs>
          <w:tab w:val="left" w:pos="720"/>
          <w:tab w:val="left" w:pos="1716"/>
          <w:tab w:val="left" w:pos="2439"/>
          <w:tab w:val="right" w:pos="9720"/>
        </w:tabs>
        <w:spacing w:line="360" w:lineRule="auto"/>
        <w:ind w:left="720" w:right="180"/>
        <w:rPr>
          <w:rFonts w:ascii="Times New Roman" w:hAnsi="Times New Roman"/>
          <w:sz w:val="24"/>
          <w:szCs w:val="24"/>
        </w:rPr>
      </w:pPr>
      <w:r w:rsidRPr="00BD1292">
        <w:rPr>
          <w:rFonts w:ascii="Times New Roman" w:hAnsi="Times New Roman"/>
          <w:sz w:val="24"/>
          <w:szCs w:val="24"/>
        </w:rPr>
        <w:t xml:space="preserve">Limitations on frontage land disturbance articulated, banking of 4 parking spots. Create a phasing </w:t>
      </w:r>
      <w:r w:rsidR="00C83E96">
        <w:rPr>
          <w:rFonts w:ascii="Times New Roman" w:hAnsi="Times New Roman"/>
          <w:sz w:val="24"/>
          <w:szCs w:val="24"/>
        </w:rPr>
        <w:t xml:space="preserve">plan </w:t>
      </w:r>
      <w:r w:rsidRPr="00BD1292">
        <w:rPr>
          <w:rFonts w:ascii="Times New Roman" w:hAnsi="Times New Roman"/>
          <w:sz w:val="24"/>
          <w:szCs w:val="24"/>
        </w:rPr>
        <w:t xml:space="preserve">for all land disturbances, orange fencing must delineate the land for clearing vs. the undisturbed land. Mr. Scott Reese will do a site visit to </w:t>
      </w:r>
      <w:r w:rsidR="00B73C30">
        <w:rPr>
          <w:rFonts w:ascii="Times New Roman" w:hAnsi="Times New Roman"/>
          <w:sz w:val="24"/>
          <w:szCs w:val="24"/>
        </w:rPr>
        <w:t>visually inspect if the</w:t>
      </w:r>
      <w:r w:rsidR="00B73C30" w:rsidRPr="00BD1292">
        <w:rPr>
          <w:rFonts w:ascii="Times New Roman" w:hAnsi="Times New Roman"/>
          <w:sz w:val="24"/>
          <w:szCs w:val="24"/>
        </w:rPr>
        <w:t xml:space="preserve"> </w:t>
      </w:r>
      <w:r w:rsidRPr="00BD1292">
        <w:rPr>
          <w:rFonts w:ascii="Times New Roman" w:hAnsi="Times New Roman"/>
          <w:sz w:val="24"/>
          <w:szCs w:val="24"/>
        </w:rPr>
        <w:t xml:space="preserve">disturbed area </w:t>
      </w:r>
      <w:r w:rsidR="00B73C30" w:rsidRPr="00BD1292">
        <w:rPr>
          <w:rFonts w:ascii="Times New Roman" w:hAnsi="Times New Roman"/>
          <w:sz w:val="24"/>
          <w:szCs w:val="24"/>
        </w:rPr>
        <w:t>is</w:t>
      </w:r>
      <w:r w:rsidR="00B73C30">
        <w:rPr>
          <w:rFonts w:ascii="Times New Roman" w:hAnsi="Times New Roman"/>
          <w:sz w:val="24"/>
          <w:szCs w:val="24"/>
        </w:rPr>
        <w:t xml:space="preserve"> consistent with the approved plan</w:t>
      </w:r>
      <w:r w:rsidRPr="00BD1292">
        <w:rPr>
          <w:rFonts w:ascii="Times New Roman" w:hAnsi="Times New Roman"/>
          <w:sz w:val="24"/>
          <w:szCs w:val="24"/>
        </w:rPr>
        <w:t xml:space="preserve">. The approved amendment is bound by all other covenants, conditions, and </w:t>
      </w:r>
      <w:r w:rsidR="00B73C30" w:rsidRPr="00BD1292">
        <w:rPr>
          <w:rFonts w:ascii="Times New Roman" w:hAnsi="Times New Roman"/>
          <w:sz w:val="24"/>
          <w:szCs w:val="24"/>
        </w:rPr>
        <w:t>re</w:t>
      </w:r>
      <w:r w:rsidR="00B73C30">
        <w:rPr>
          <w:rFonts w:ascii="Times New Roman" w:hAnsi="Times New Roman"/>
          <w:sz w:val="24"/>
          <w:szCs w:val="24"/>
        </w:rPr>
        <w:t>strictions</w:t>
      </w:r>
      <w:r w:rsidR="00B73C30" w:rsidRPr="00BD1292">
        <w:rPr>
          <w:rFonts w:ascii="Times New Roman" w:hAnsi="Times New Roman"/>
          <w:sz w:val="24"/>
          <w:szCs w:val="24"/>
        </w:rPr>
        <w:t xml:space="preserve"> </w:t>
      </w:r>
      <w:r w:rsidRPr="00BD1292">
        <w:rPr>
          <w:rFonts w:ascii="Times New Roman" w:hAnsi="Times New Roman"/>
          <w:sz w:val="24"/>
          <w:szCs w:val="24"/>
        </w:rPr>
        <w:t>to the original site plan</w:t>
      </w:r>
      <w:r w:rsidR="00B73C30">
        <w:rPr>
          <w:rFonts w:ascii="Times New Roman" w:hAnsi="Times New Roman"/>
          <w:sz w:val="24"/>
          <w:szCs w:val="24"/>
        </w:rPr>
        <w:t>, outside the scope of this amendment</w:t>
      </w:r>
      <w:r w:rsidRPr="00BD1292">
        <w:rPr>
          <w:rFonts w:ascii="Times New Roman" w:hAnsi="Times New Roman"/>
          <w:sz w:val="24"/>
          <w:szCs w:val="24"/>
        </w:rPr>
        <w:t>.</w:t>
      </w:r>
    </w:p>
    <w:p w14:paraId="33FBC958" w14:textId="77777777" w:rsidR="00BD1292" w:rsidRPr="00F040BB" w:rsidRDefault="00BD1292" w:rsidP="00BC2B8A">
      <w:pPr>
        <w:rPr>
          <w:rFonts w:ascii="Times New Roman" w:eastAsia="Calibri" w:hAnsi="Times New Roman" w:cs="Times New Roman"/>
          <w:b/>
          <w:sz w:val="24"/>
          <w:szCs w:val="24"/>
          <w:u w:val="single"/>
        </w:rPr>
      </w:pPr>
    </w:p>
    <w:p w14:paraId="5D67F568" w14:textId="77777777" w:rsidR="00F74C52" w:rsidRPr="00F040BB" w:rsidRDefault="00F74C52" w:rsidP="00F74C52">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Discussion Items:</w:t>
      </w:r>
    </w:p>
    <w:p w14:paraId="783E78B6" w14:textId="77777777" w:rsidR="00095762" w:rsidRPr="00F040BB" w:rsidRDefault="00095762" w:rsidP="00F74C52">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 xml:space="preserve">2019-044   </w:t>
      </w:r>
      <w:r w:rsidRPr="00F040BB">
        <w:rPr>
          <w:rFonts w:ascii="Times New Roman" w:eastAsia="Calibri" w:hAnsi="Times New Roman" w:cs="Times New Roman"/>
          <w:b/>
          <w:sz w:val="24"/>
          <w:szCs w:val="24"/>
        </w:rPr>
        <w:t xml:space="preserve">940/942 Route 146 Professional Park Expansion   </w:t>
      </w:r>
    </w:p>
    <w:p w14:paraId="0FA9C778" w14:textId="77777777" w:rsidR="00095762" w:rsidRPr="00F040BB" w:rsidRDefault="00095762" w:rsidP="00F74C52">
      <w:pPr>
        <w:rPr>
          <w:rFonts w:ascii="Times New Roman" w:eastAsia="Calibri" w:hAnsi="Times New Roman" w:cs="Times New Roman"/>
          <w:sz w:val="24"/>
          <w:szCs w:val="24"/>
        </w:rPr>
      </w:pPr>
      <w:r w:rsidRPr="00F040BB">
        <w:rPr>
          <w:rFonts w:ascii="Times New Roman" w:eastAsia="Calibri" w:hAnsi="Times New Roman" w:cs="Times New Roman"/>
          <w:sz w:val="24"/>
          <w:szCs w:val="24"/>
        </w:rPr>
        <w:t xml:space="preserve">Applicant proposes to redevelop the properties at 940 and 942 NYS Route 146.The Capital Care Pediatrics building will remain and the existing parking lot will be expanded.  The Play Care building will be demolished and relocated to a new 11,000 sf building, located at the rear of 940 Route 146. The Sara Marie School building will remain and the parking lot will be expanded. The new parking areas will provide for improved circulation.  Project also includes parcel 271.-4-11.   This is a discussion item for a recommendation to the Zoning Board of Appeals, 940 Rt 146, Zoned: B-1, Status: PB – Discussion                                                                              SBL: 271.-4-11 To be reviewed by: MJE     Consultant:  EDP        Applicant:  Winfield Company, LLC    </w:t>
      </w:r>
    </w:p>
    <w:p w14:paraId="7F56090D" w14:textId="77777777" w:rsidR="00095762" w:rsidRPr="00F040BB" w:rsidRDefault="00095762" w:rsidP="00095762">
      <w:pPr>
        <w:rPr>
          <w:rFonts w:ascii="Times New Roman" w:eastAsia="Calibri" w:hAnsi="Times New Roman" w:cs="Times New Roman"/>
          <w:b/>
          <w:sz w:val="24"/>
          <w:szCs w:val="24"/>
          <w:u w:val="single"/>
        </w:rPr>
      </w:pPr>
    </w:p>
    <w:p w14:paraId="22A63C59" w14:textId="77777777" w:rsidR="00095762" w:rsidRPr="00F040BB" w:rsidRDefault="00095762" w:rsidP="00095762">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Consultant/Applicant Presentation:</w:t>
      </w:r>
    </w:p>
    <w:p w14:paraId="5E65E94A" w14:textId="0F5FFB02" w:rsidR="00095762" w:rsidRPr="005C0B3C" w:rsidRDefault="005C0B3C" w:rsidP="00095762">
      <w:pPr>
        <w:rPr>
          <w:rFonts w:ascii="Times New Roman" w:eastAsia="Calibri" w:hAnsi="Times New Roman" w:cs="Times New Roman"/>
          <w:sz w:val="24"/>
          <w:szCs w:val="24"/>
        </w:rPr>
      </w:pPr>
      <w:r>
        <w:rPr>
          <w:rFonts w:ascii="Times New Roman" w:eastAsia="Calibri" w:hAnsi="Times New Roman" w:cs="Times New Roman"/>
          <w:sz w:val="24"/>
          <w:szCs w:val="24"/>
        </w:rPr>
        <w:t>Joe Dann</w:t>
      </w:r>
      <w:r w:rsidRPr="005C0B3C">
        <w:rPr>
          <w:rFonts w:ascii="Times New Roman" w:eastAsia="Calibri" w:hAnsi="Times New Roman" w:cs="Times New Roman"/>
          <w:sz w:val="24"/>
          <w:szCs w:val="24"/>
        </w:rPr>
        <w:t xml:space="preserve">ible – EDP </w:t>
      </w:r>
      <w:r>
        <w:rPr>
          <w:rFonts w:ascii="Times New Roman" w:eastAsia="Calibri" w:hAnsi="Times New Roman" w:cs="Times New Roman"/>
          <w:sz w:val="24"/>
          <w:szCs w:val="24"/>
        </w:rPr>
        <w:t>–</w:t>
      </w:r>
      <w:r w:rsidRPr="005C0B3C">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Current existing park has a medical office, a school, and an after school facility. The applicant is asking to expand the facilities, looking for </w:t>
      </w:r>
      <w:r w:rsidR="00D575BD">
        <w:rPr>
          <w:rFonts w:ascii="Times New Roman" w:eastAsia="Calibri" w:hAnsi="Times New Roman" w:cs="Times New Roman"/>
          <w:sz w:val="24"/>
          <w:szCs w:val="24"/>
        </w:rPr>
        <w:t>an additional building to be constructed at</w:t>
      </w:r>
      <w:r>
        <w:rPr>
          <w:rFonts w:ascii="Times New Roman" w:eastAsia="Calibri" w:hAnsi="Times New Roman" w:cs="Times New Roman"/>
          <w:sz w:val="24"/>
          <w:szCs w:val="24"/>
        </w:rPr>
        <w:t>11</w:t>
      </w:r>
      <w:r w:rsidR="00B25A03">
        <w:rPr>
          <w:rFonts w:ascii="Times New Roman" w:eastAsia="Calibri" w:hAnsi="Times New Roman" w:cs="Times New Roman"/>
          <w:sz w:val="24"/>
          <w:szCs w:val="24"/>
        </w:rPr>
        <w:t>, 000</w:t>
      </w:r>
      <w:r>
        <w:rPr>
          <w:rFonts w:ascii="Times New Roman" w:eastAsia="Calibri" w:hAnsi="Times New Roman" w:cs="Times New Roman"/>
          <w:sz w:val="24"/>
          <w:szCs w:val="24"/>
        </w:rPr>
        <w:t xml:space="preserve"> square feet to move forward with the expansion</w:t>
      </w:r>
      <w:r w:rsidR="00D575BD">
        <w:rPr>
          <w:rFonts w:ascii="Times New Roman" w:eastAsia="Calibri" w:hAnsi="Times New Roman" w:cs="Times New Roman"/>
          <w:sz w:val="24"/>
          <w:szCs w:val="24"/>
        </w:rPr>
        <w:t xml:space="preserve"> and demolition of the existing Play Care Building</w:t>
      </w:r>
      <w:r>
        <w:rPr>
          <w:rFonts w:ascii="Times New Roman" w:eastAsia="Calibri" w:hAnsi="Times New Roman" w:cs="Times New Roman"/>
          <w:sz w:val="24"/>
          <w:szCs w:val="24"/>
        </w:rPr>
        <w:t>. Mr. Dannible stated that currently</w:t>
      </w:r>
      <w:r w:rsidR="00BF061B">
        <w:rPr>
          <w:rFonts w:ascii="Times New Roman" w:eastAsia="Calibri" w:hAnsi="Times New Roman" w:cs="Times New Roman"/>
          <w:sz w:val="24"/>
          <w:szCs w:val="24"/>
        </w:rPr>
        <w:t>,</w:t>
      </w:r>
      <w:r>
        <w:rPr>
          <w:rFonts w:ascii="Times New Roman" w:eastAsia="Calibri" w:hAnsi="Times New Roman" w:cs="Times New Roman"/>
          <w:sz w:val="24"/>
          <w:szCs w:val="24"/>
        </w:rPr>
        <w:t xml:space="preserve"> building zoning restrictions keep size of the buildings smaller</w:t>
      </w:r>
      <w:r w:rsidR="00D575BD">
        <w:rPr>
          <w:rFonts w:ascii="Times New Roman" w:eastAsia="Calibri" w:hAnsi="Times New Roman" w:cs="Times New Roman"/>
          <w:sz w:val="24"/>
          <w:szCs w:val="24"/>
        </w:rPr>
        <w:t xml:space="preserve"> to a maximum of 4,800 square feet each</w:t>
      </w:r>
      <w:r>
        <w:rPr>
          <w:rFonts w:ascii="Times New Roman" w:eastAsia="Calibri" w:hAnsi="Times New Roman" w:cs="Times New Roman"/>
          <w:sz w:val="24"/>
          <w:szCs w:val="24"/>
        </w:rPr>
        <w:t xml:space="preserve">. Currently there are several vacant buildings along Route 146, similar to the ones being proposed to expand due to limited allowable use. </w:t>
      </w:r>
      <w:r w:rsidR="00D575BD">
        <w:rPr>
          <w:rFonts w:ascii="Times New Roman" w:eastAsia="Calibri" w:hAnsi="Times New Roman" w:cs="Times New Roman"/>
          <w:sz w:val="24"/>
          <w:szCs w:val="24"/>
        </w:rPr>
        <w:t xml:space="preserve">The </w:t>
      </w:r>
      <w:r>
        <w:rPr>
          <w:rFonts w:ascii="Times New Roman" w:eastAsia="Calibri" w:hAnsi="Times New Roman" w:cs="Times New Roman"/>
          <w:sz w:val="24"/>
          <w:szCs w:val="24"/>
        </w:rPr>
        <w:t xml:space="preserve">Applicant is seeking to keep the businesses on the site instead of </w:t>
      </w:r>
      <w:r w:rsidR="00D575BD">
        <w:rPr>
          <w:rFonts w:ascii="Times New Roman" w:eastAsia="Calibri" w:hAnsi="Times New Roman" w:cs="Times New Roman"/>
          <w:sz w:val="24"/>
          <w:szCs w:val="24"/>
        </w:rPr>
        <w:t xml:space="preserve">additional </w:t>
      </w:r>
      <w:r>
        <w:rPr>
          <w:rFonts w:ascii="Times New Roman" w:eastAsia="Calibri" w:hAnsi="Times New Roman" w:cs="Times New Roman"/>
          <w:sz w:val="24"/>
          <w:szCs w:val="24"/>
        </w:rPr>
        <w:t>vacant buildings due to tenants relocating</w:t>
      </w:r>
      <w:r w:rsidR="00D575BD">
        <w:rPr>
          <w:rFonts w:ascii="Times New Roman" w:eastAsia="Calibri" w:hAnsi="Times New Roman" w:cs="Times New Roman"/>
          <w:sz w:val="24"/>
          <w:szCs w:val="24"/>
        </w:rPr>
        <w:t xml:space="preserve"> because the zone cannot accommodate their growth and success</w:t>
      </w:r>
      <w:r>
        <w:rPr>
          <w:rFonts w:ascii="Times New Roman" w:eastAsia="Calibri" w:hAnsi="Times New Roman" w:cs="Times New Roman"/>
          <w:sz w:val="24"/>
          <w:szCs w:val="24"/>
        </w:rPr>
        <w:t>. The facility has a large number of children belonging to employees of Shenendehowa Schools, keeping this here is optimal due to this.</w:t>
      </w:r>
      <w:r w:rsidR="00FC5782">
        <w:rPr>
          <w:rFonts w:ascii="Times New Roman" w:eastAsia="Calibri" w:hAnsi="Times New Roman" w:cs="Times New Roman"/>
          <w:sz w:val="24"/>
          <w:szCs w:val="24"/>
        </w:rPr>
        <w:t xml:space="preserve"> The buildings are going to be rotated so that they are more accessible to buses that come to the school and child care center, in addition to a drop off section, emergency </w:t>
      </w:r>
      <w:r w:rsidR="008D7CA3">
        <w:rPr>
          <w:rFonts w:ascii="Times New Roman" w:eastAsia="Calibri" w:hAnsi="Times New Roman" w:cs="Times New Roman"/>
          <w:sz w:val="24"/>
          <w:szCs w:val="24"/>
        </w:rPr>
        <w:t>vehicle</w:t>
      </w:r>
      <w:r w:rsidR="00FC5782">
        <w:rPr>
          <w:rFonts w:ascii="Times New Roman" w:eastAsia="Calibri" w:hAnsi="Times New Roman" w:cs="Times New Roman"/>
          <w:sz w:val="24"/>
          <w:szCs w:val="24"/>
        </w:rPr>
        <w:t xml:space="preserve"> access, and for parent pick up and drop off. The expansion is for </w:t>
      </w:r>
      <w:r w:rsidR="00D575BD">
        <w:rPr>
          <w:rFonts w:ascii="Times New Roman" w:eastAsia="Calibri" w:hAnsi="Times New Roman" w:cs="Times New Roman"/>
          <w:sz w:val="24"/>
          <w:szCs w:val="24"/>
        </w:rPr>
        <w:t xml:space="preserve">both </w:t>
      </w:r>
      <w:r w:rsidR="00FC5782">
        <w:rPr>
          <w:rFonts w:ascii="Times New Roman" w:eastAsia="Calibri" w:hAnsi="Times New Roman" w:cs="Times New Roman"/>
          <w:sz w:val="24"/>
          <w:szCs w:val="24"/>
        </w:rPr>
        <w:t xml:space="preserve">The Sarah Marie School and the Play Care </w:t>
      </w:r>
      <w:r w:rsidR="00BF061B">
        <w:rPr>
          <w:rFonts w:ascii="Times New Roman" w:eastAsia="Calibri" w:hAnsi="Times New Roman" w:cs="Times New Roman"/>
          <w:sz w:val="24"/>
          <w:szCs w:val="24"/>
        </w:rPr>
        <w:t>A</w:t>
      </w:r>
      <w:r w:rsidR="00FC5782">
        <w:rPr>
          <w:rFonts w:ascii="Times New Roman" w:eastAsia="Calibri" w:hAnsi="Times New Roman" w:cs="Times New Roman"/>
          <w:sz w:val="24"/>
          <w:szCs w:val="24"/>
        </w:rPr>
        <w:t xml:space="preserve">fter </w:t>
      </w:r>
      <w:r w:rsidR="00BF061B">
        <w:rPr>
          <w:rFonts w:ascii="Times New Roman" w:eastAsia="Calibri" w:hAnsi="Times New Roman" w:cs="Times New Roman"/>
          <w:sz w:val="24"/>
          <w:szCs w:val="24"/>
        </w:rPr>
        <w:t>S</w:t>
      </w:r>
      <w:r w:rsidR="00FC5782">
        <w:rPr>
          <w:rFonts w:ascii="Times New Roman" w:eastAsia="Calibri" w:hAnsi="Times New Roman" w:cs="Times New Roman"/>
          <w:sz w:val="24"/>
          <w:szCs w:val="24"/>
        </w:rPr>
        <w:t xml:space="preserve">chool </w:t>
      </w:r>
      <w:r w:rsidR="00BF061B">
        <w:rPr>
          <w:rFonts w:ascii="Times New Roman" w:eastAsia="Calibri" w:hAnsi="Times New Roman" w:cs="Times New Roman"/>
          <w:sz w:val="24"/>
          <w:szCs w:val="24"/>
        </w:rPr>
        <w:t>C</w:t>
      </w:r>
      <w:r w:rsidR="00FC5782">
        <w:rPr>
          <w:rFonts w:ascii="Times New Roman" w:eastAsia="Calibri" w:hAnsi="Times New Roman" w:cs="Times New Roman"/>
          <w:sz w:val="24"/>
          <w:szCs w:val="24"/>
        </w:rPr>
        <w:t>enter</w:t>
      </w:r>
      <w:r w:rsidR="00D575BD">
        <w:rPr>
          <w:rFonts w:ascii="Times New Roman" w:eastAsia="Calibri" w:hAnsi="Times New Roman" w:cs="Times New Roman"/>
          <w:sz w:val="24"/>
          <w:szCs w:val="24"/>
        </w:rPr>
        <w:t xml:space="preserve"> to remain on site and grow</w:t>
      </w:r>
      <w:r w:rsidR="00FC5782">
        <w:rPr>
          <w:rFonts w:ascii="Times New Roman" w:eastAsia="Calibri" w:hAnsi="Times New Roman" w:cs="Times New Roman"/>
          <w:sz w:val="24"/>
          <w:szCs w:val="24"/>
        </w:rPr>
        <w:t xml:space="preserve">. The expansion would give the school a cafeteria area and a gym, while keeping everything in one building instead of 2 to </w:t>
      </w:r>
      <w:r w:rsidR="00BF061B">
        <w:rPr>
          <w:rFonts w:ascii="Times New Roman" w:eastAsia="Calibri" w:hAnsi="Times New Roman" w:cs="Times New Roman"/>
          <w:sz w:val="24"/>
          <w:szCs w:val="24"/>
        </w:rPr>
        <w:t>make</w:t>
      </w:r>
      <w:r w:rsidR="00FC5782">
        <w:rPr>
          <w:rFonts w:ascii="Times New Roman" w:eastAsia="Calibri" w:hAnsi="Times New Roman" w:cs="Times New Roman"/>
          <w:sz w:val="24"/>
          <w:szCs w:val="24"/>
        </w:rPr>
        <w:t xml:space="preserve"> the buildings m</w:t>
      </w:r>
      <w:r w:rsidR="00BF061B">
        <w:rPr>
          <w:rFonts w:ascii="Times New Roman" w:eastAsia="Calibri" w:hAnsi="Times New Roman" w:cs="Times New Roman"/>
          <w:sz w:val="24"/>
          <w:szCs w:val="24"/>
        </w:rPr>
        <w:t>or</w:t>
      </w:r>
      <w:r w:rsidR="00FC5782">
        <w:rPr>
          <w:rFonts w:ascii="Times New Roman" w:eastAsia="Calibri" w:hAnsi="Times New Roman" w:cs="Times New Roman"/>
          <w:sz w:val="24"/>
          <w:szCs w:val="24"/>
        </w:rPr>
        <w:t xml:space="preserve">e secure for children. The parking lot will expand for the school and the medical office building. The medical office has already </w:t>
      </w:r>
      <w:r w:rsidR="00D575BD">
        <w:rPr>
          <w:rFonts w:ascii="Times New Roman" w:eastAsia="Calibri" w:hAnsi="Times New Roman" w:cs="Times New Roman"/>
          <w:sz w:val="24"/>
          <w:szCs w:val="24"/>
        </w:rPr>
        <w:t xml:space="preserve">obtained </w:t>
      </w:r>
      <w:r w:rsidR="00FC5782">
        <w:rPr>
          <w:rFonts w:ascii="Times New Roman" w:eastAsia="Calibri" w:hAnsi="Times New Roman" w:cs="Times New Roman"/>
          <w:sz w:val="24"/>
          <w:szCs w:val="24"/>
        </w:rPr>
        <w:t>a</w:t>
      </w:r>
      <w:r w:rsidR="00D575BD">
        <w:rPr>
          <w:rFonts w:ascii="Times New Roman" w:eastAsia="Calibri" w:hAnsi="Times New Roman" w:cs="Times New Roman"/>
          <w:sz w:val="24"/>
          <w:szCs w:val="24"/>
        </w:rPr>
        <w:t>n area</w:t>
      </w:r>
      <w:r w:rsidR="00FC5782">
        <w:rPr>
          <w:rFonts w:ascii="Times New Roman" w:eastAsia="Calibri" w:hAnsi="Times New Roman" w:cs="Times New Roman"/>
          <w:sz w:val="24"/>
          <w:szCs w:val="24"/>
        </w:rPr>
        <w:t xml:space="preserve"> variance to expand</w:t>
      </w:r>
      <w:r w:rsidR="00D575BD">
        <w:rPr>
          <w:rFonts w:ascii="Times New Roman" w:eastAsia="Calibri" w:hAnsi="Times New Roman" w:cs="Times New Roman"/>
          <w:sz w:val="24"/>
          <w:szCs w:val="24"/>
        </w:rPr>
        <w:t>, that carries with the land</w:t>
      </w:r>
      <w:r w:rsidR="00FC5782">
        <w:rPr>
          <w:rFonts w:ascii="Times New Roman" w:eastAsia="Calibri" w:hAnsi="Times New Roman" w:cs="Times New Roman"/>
          <w:sz w:val="24"/>
          <w:szCs w:val="24"/>
        </w:rPr>
        <w:t>.</w:t>
      </w:r>
    </w:p>
    <w:p w14:paraId="06B39640" w14:textId="77777777" w:rsidR="00095762" w:rsidRPr="005C0B3C" w:rsidRDefault="00095762" w:rsidP="00095762">
      <w:pPr>
        <w:rPr>
          <w:rFonts w:ascii="Times New Roman" w:eastAsia="Calibri" w:hAnsi="Times New Roman" w:cs="Times New Roman"/>
          <w:sz w:val="24"/>
          <w:szCs w:val="24"/>
        </w:rPr>
      </w:pPr>
    </w:p>
    <w:p w14:paraId="3297CAFA" w14:textId="77777777" w:rsidR="00095762" w:rsidRPr="00F040BB" w:rsidRDefault="00095762" w:rsidP="00095762">
      <w:pPr>
        <w:spacing w:after="0" w:line="240" w:lineRule="auto"/>
        <w:jc w:val="both"/>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Staff Comments:</w:t>
      </w:r>
    </w:p>
    <w:p w14:paraId="0452955E" w14:textId="77777777" w:rsidR="00095762" w:rsidRPr="00F040BB" w:rsidRDefault="00095762" w:rsidP="00095762">
      <w:pPr>
        <w:spacing w:after="0" w:line="240" w:lineRule="auto"/>
        <w:jc w:val="both"/>
        <w:rPr>
          <w:rFonts w:ascii="Times New Roman" w:eastAsia="Calibri" w:hAnsi="Times New Roman" w:cs="Times New Roman"/>
          <w:b/>
          <w:sz w:val="24"/>
          <w:szCs w:val="24"/>
          <w:u w:val="single"/>
        </w:rPr>
      </w:pPr>
    </w:p>
    <w:p w14:paraId="6F38E1A1" w14:textId="77777777" w:rsidR="00095762" w:rsidRPr="00F040BB" w:rsidRDefault="00095762" w:rsidP="00095762">
      <w:pPr>
        <w:spacing w:after="0" w:line="240" w:lineRule="auto"/>
        <w:jc w:val="both"/>
        <w:rPr>
          <w:rFonts w:ascii="Times New Roman" w:hAnsi="Times New Roman" w:cs="Times New Roman"/>
          <w:b/>
          <w:sz w:val="24"/>
          <w:szCs w:val="24"/>
        </w:rPr>
      </w:pPr>
      <w:r w:rsidRPr="00F040BB">
        <w:rPr>
          <w:rFonts w:ascii="Times New Roman" w:hAnsi="Times New Roman" w:cs="Times New Roman"/>
          <w:b/>
          <w:sz w:val="24"/>
          <w:szCs w:val="24"/>
        </w:rPr>
        <w:t xml:space="preserve">Steve Myers, Director of Building and Development issued a memo dated </w:t>
      </w:r>
      <w:r w:rsidR="006512A9">
        <w:rPr>
          <w:rFonts w:ascii="Times New Roman" w:hAnsi="Times New Roman" w:cs="Times New Roman"/>
          <w:b/>
          <w:sz w:val="24"/>
          <w:szCs w:val="24"/>
        </w:rPr>
        <w:t>9/13/19</w:t>
      </w:r>
      <w:r w:rsidRPr="00F040BB">
        <w:rPr>
          <w:rFonts w:ascii="Times New Roman" w:hAnsi="Times New Roman" w:cs="Times New Roman"/>
          <w:b/>
          <w:sz w:val="24"/>
          <w:szCs w:val="24"/>
        </w:rPr>
        <w:t xml:space="preserve"> stating:</w:t>
      </w:r>
    </w:p>
    <w:p w14:paraId="7434DD50" w14:textId="77777777" w:rsidR="00095762" w:rsidRPr="006512A9" w:rsidRDefault="006512A9" w:rsidP="006512A9">
      <w:pPr>
        <w:pStyle w:val="ListParagraph"/>
        <w:numPr>
          <w:ilvl w:val="0"/>
          <w:numId w:val="15"/>
        </w:numPr>
        <w:jc w:val="both"/>
        <w:rPr>
          <w:rFonts w:eastAsia="Calibri"/>
          <w:b/>
          <w:sz w:val="24"/>
          <w:szCs w:val="24"/>
          <w:u w:val="single"/>
        </w:rPr>
      </w:pPr>
      <w:r>
        <w:rPr>
          <w:rFonts w:eastAsia="Calibri"/>
          <w:sz w:val="24"/>
          <w:szCs w:val="24"/>
        </w:rPr>
        <w:t>Variances submitted but put on hold until the concept reviewed by planning</w:t>
      </w:r>
    </w:p>
    <w:p w14:paraId="2B1B41C5" w14:textId="77777777" w:rsidR="006512A9" w:rsidRPr="006512A9" w:rsidRDefault="006512A9" w:rsidP="006512A9">
      <w:pPr>
        <w:jc w:val="both"/>
        <w:rPr>
          <w:rFonts w:eastAsia="Calibri"/>
          <w:b/>
          <w:sz w:val="24"/>
          <w:szCs w:val="24"/>
          <w:u w:val="single"/>
        </w:rPr>
      </w:pPr>
    </w:p>
    <w:p w14:paraId="4FB6F835" w14:textId="77777777" w:rsidR="00095762" w:rsidRPr="005F19DF" w:rsidRDefault="00095762" w:rsidP="00095762">
      <w:pPr>
        <w:spacing w:after="0"/>
        <w:rPr>
          <w:rFonts w:ascii="Times New Roman" w:hAnsi="Times New Roman" w:cs="Times New Roman"/>
          <w:sz w:val="24"/>
          <w:szCs w:val="24"/>
        </w:rPr>
      </w:pPr>
      <w:r w:rsidRPr="00F040BB">
        <w:rPr>
          <w:rFonts w:ascii="Times New Roman" w:hAnsi="Times New Roman" w:cs="Times New Roman"/>
          <w:b/>
          <w:sz w:val="24"/>
          <w:szCs w:val="24"/>
        </w:rPr>
        <w:t>Sheryl Reed, Chief of the Bureau of Fire Prevention:</w:t>
      </w:r>
    </w:p>
    <w:p w14:paraId="395CFAB2" w14:textId="77777777" w:rsidR="005F19DF" w:rsidRPr="005F19DF" w:rsidRDefault="005F19DF" w:rsidP="005F19DF">
      <w:pPr>
        <w:pStyle w:val="ListParagraph"/>
        <w:numPr>
          <w:ilvl w:val="0"/>
          <w:numId w:val="18"/>
        </w:numPr>
        <w:rPr>
          <w:sz w:val="24"/>
          <w:szCs w:val="24"/>
        </w:rPr>
      </w:pPr>
      <w:r w:rsidRPr="005F19DF">
        <w:rPr>
          <w:sz w:val="24"/>
          <w:szCs w:val="24"/>
        </w:rPr>
        <w:t>Need more information</w:t>
      </w:r>
    </w:p>
    <w:p w14:paraId="3F0A58A7" w14:textId="77777777" w:rsidR="00095762" w:rsidRPr="00F040BB" w:rsidRDefault="00095762" w:rsidP="00095762">
      <w:pPr>
        <w:spacing w:after="0"/>
        <w:rPr>
          <w:rFonts w:ascii="Times New Roman" w:hAnsi="Times New Roman" w:cs="Times New Roman"/>
          <w:b/>
          <w:sz w:val="24"/>
          <w:szCs w:val="24"/>
        </w:rPr>
      </w:pPr>
    </w:p>
    <w:p w14:paraId="0AF7DE48" w14:textId="77777777" w:rsidR="00095762" w:rsidRPr="00F040BB" w:rsidRDefault="00095762" w:rsidP="00095762">
      <w:pPr>
        <w:spacing w:after="0"/>
        <w:rPr>
          <w:rFonts w:ascii="Times New Roman" w:hAnsi="Times New Roman" w:cs="Times New Roman"/>
          <w:b/>
          <w:sz w:val="24"/>
          <w:szCs w:val="24"/>
        </w:rPr>
      </w:pPr>
      <w:r w:rsidRPr="00F040BB">
        <w:rPr>
          <w:rFonts w:ascii="Times New Roman" w:hAnsi="Times New Roman" w:cs="Times New Roman"/>
          <w:b/>
          <w:sz w:val="24"/>
          <w:szCs w:val="24"/>
        </w:rPr>
        <w:t xml:space="preserve">Scott Reese, Stormwater Management Technician issued a memo dated </w:t>
      </w:r>
      <w:r w:rsidR="00F040BB" w:rsidRPr="00F040BB">
        <w:rPr>
          <w:rFonts w:ascii="Times New Roman" w:hAnsi="Times New Roman" w:cs="Times New Roman"/>
          <w:b/>
          <w:sz w:val="24"/>
          <w:szCs w:val="24"/>
        </w:rPr>
        <w:t>9/20/19</w:t>
      </w:r>
      <w:r w:rsidRPr="00F040BB">
        <w:rPr>
          <w:rFonts w:ascii="Times New Roman" w:hAnsi="Times New Roman" w:cs="Times New Roman"/>
          <w:b/>
          <w:sz w:val="24"/>
          <w:szCs w:val="24"/>
        </w:rPr>
        <w:t xml:space="preserve"> with the following comments:</w:t>
      </w:r>
    </w:p>
    <w:p w14:paraId="62171AF0" w14:textId="77777777" w:rsidR="00095762" w:rsidRPr="00F040BB" w:rsidRDefault="00F040BB" w:rsidP="006B293A">
      <w:pPr>
        <w:pStyle w:val="ListParagraph"/>
        <w:numPr>
          <w:ilvl w:val="0"/>
          <w:numId w:val="11"/>
        </w:numPr>
        <w:rPr>
          <w:sz w:val="24"/>
          <w:szCs w:val="24"/>
        </w:rPr>
      </w:pPr>
      <w:r w:rsidRPr="00F040BB">
        <w:rPr>
          <w:sz w:val="24"/>
          <w:szCs w:val="24"/>
        </w:rPr>
        <w:t>Consider maintenance access and safety features for the southern stormwater management area south of the proposed childcare building.</w:t>
      </w:r>
    </w:p>
    <w:p w14:paraId="2B715E87" w14:textId="77777777" w:rsidR="00F040BB" w:rsidRPr="00F040BB" w:rsidRDefault="00F040BB" w:rsidP="00F040BB">
      <w:pPr>
        <w:rPr>
          <w:rFonts w:ascii="Times New Roman" w:hAnsi="Times New Roman" w:cs="Times New Roman"/>
          <w:sz w:val="24"/>
          <w:szCs w:val="24"/>
        </w:rPr>
      </w:pPr>
    </w:p>
    <w:p w14:paraId="374425C1" w14:textId="77777777" w:rsidR="00095762" w:rsidRPr="00F040BB" w:rsidRDefault="00095762" w:rsidP="00095762">
      <w:pPr>
        <w:spacing w:after="0"/>
        <w:rPr>
          <w:rFonts w:ascii="Times New Roman" w:eastAsia="Calibri" w:hAnsi="Times New Roman" w:cs="Times New Roman"/>
          <w:b/>
          <w:sz w:val="24"/>
          <w:szCs w:val="24"/>
        </w:rPr>
      </w:pPr>
      <w:r w:rsidRPr="00F040BB">
        <w:rPr>
          <w:rFonts w:ascii="Times New Roman" w:eastAsia="Calibri" w:hAnsi="Times New Roman" w:cs="Times New Roman"/>
          <w:b/>
          <w:sz w:val="24"/>
          <w:szCs w:val="24"/>
        </w:rPr>
        <w:t xml:space="preserve">The Environmental Conservation Commission held a meeting on </w:t>
      </w:r>
      <w:r w:rsidR="00F040BB" w:rsidRPr="00F040BB">
        <w:rPr>
          <w:rFonts w:ascii="Times New Roman" w:eastAsia="Calibri" w:hAnsi="Times New Roman" w:cs="Times New Roman"/>
          <w:b/>
          <w:sz w:val="24"/>
          <w:szCs w:val="24"/>
        </w:rPr>
        <w:t>9/17/19</w:t>
      </w:r>
      <w:r w:rsidRPr="00F040BB">
        <w:rPr>
          <w:rFonts w:ascii="Times New Roman" w:eastAsia="Calibri" w:hAnsi="Times New Roman" w:cs="Times New Roman"/>
          <w:b/>
          <w:sz w:val="24"/>
          <w:szCs w:val="24"/>
        </w:rPr>
        <w:t xml:space="preserve"> and issued a memo recommending:</w:t>
      </w:r>
    </w:p>
    <w:p w14:paraId="4C69263E" w14:textId="77777777" w:rsidR="00F040BB" w:rsidRPr="00F040BB" w:rsidRDefault="00F040BB" w:rsidP="00F040BB">
      <w:pPr>
        <w:spacing w:after="0"/>
        <w:ind w:left="720"/>
        <w:rPr>
          <w:rFonts w:ascii="Times New Roman" w:hAnsi="Times New Roman" w:cs="Times New Roman"/>
          <w:sz w:val="24"/>
          <w:szCs w:val="24"/>
        </w:rPr>
      </w:pPr>
      <w:r w:rsidRPr="00F040BB">
        <w:rPr>
          <w:rFonts w:ascii="Times New Roman" w:hAnsi="Times New Roman" w:cs="Times New Roman"/>
          <w:sz w:val="24"/>
          <w:szCs w:val="24"/>
        </w:rPr>
        <w:t xml:space="preserve">1. The ECC concurs with the applicant that the percentage of increase is substantial.  The </w:t>
      </w:r>
      <w:r w:rsidR="008D7CA3" w:rsidRPr="00F040BB">
        <w:rPr>
          <w:rFonts w:ascii="Times New Roman" w:hAnsi="Times New Roman" w:cs="Times New Roman"/>
          <w:sz w:val="24"/>
          <w:szCs w:val="24"/>
        </w:rPr>
        <w:t>magnitude</w:t>
      </w:r>
      <w:r w:rsidRPr="00F040BB">
        <w:rPr>
          <w:rFonts w:ascii="Times New Roman" w:hAnsi="Times New Roman" w:cs="Times New Roman"/>
          <w:sz w:val="24"/>
          <w:szCs w:val="24"/>
        </w:rPr>
        <w:t xml:space="preserve"> of the variances requested are so disapportionate and incompatible with the character of the surrounding community, excluding the Shenendehowa School Campus, that this request should be denied.  Courts have recognized that there is often a direct relationship between the percentage of deviation of the zoning requirements and the impact of the variance on the community. Note: the Shenendehowa School </w:t>
      </w:r>
      <w:r w:rsidR="008D7CA3" w:rsidRPr="00F040BB">
        <w:rPr>
          <w:rFonts w:ascii="Times New Roman" w:hAnsi="Times New Roman" w:cs="Times New Roman"/>
          <w:sz w:val="24"/>
          <w:szCs w:val="24"/>
        </w:rPr>
        <w:t>District</w:t>
      </w:r>
      <w:r w:rsidRPr="00F040BB">
        <w:rPr>
          <w:rFonts w:ascii="Times New Roman" w:hAnsi="Times New Roman" w:cs="Times New Roman"/>
          <w:sz w:val="24"/>
          <w:szCs w:val="24"/>
        </w:rPr>
        <w:t xml:space="preserve"> is not subject to Town of Clifton Park Zoning Code and therefore reliance upon the proximity of the Shenendehowa School Campus is not valid justification.</w:t>
      </w:r>
    </w:p>
    <w:p w14:paraId="78ECFD26" w14:textId="77777777" w:rsidR="00F040BB" w:rsidRPr="00F040BB" w:rsidRDefault="00F040BB" w:rsidP="00095762">
      <w:pPr>
        <w:spacing w:after="0"/>
        <w:rPr>
          <w:rFonts w:ascii="Times New Roman" w:hAnsi="Times New Roman" w:cs="Times New Roman"/>
          <w:sz w:val="24"/>
          <w:szCs w:val="24"/>
        </w:rPr>
      </w:pPr>
    </w:p>
    <w:p w14:paraId="36B898D6" w14:textId="77777777" w:rsidR="00095762" w:rsidRPr="00F040BB" w:rsidRDefault="00F040BB" w:rsidP="006B293A">
      <w:pPr>
        <w:pStyle w:val="ListParagraph"/>
        <w:numPr>
          <w:ilvl w:val="0"/>
          <w:numId w:val="10"/>
        </w:numPr>
        <w:rPr>
          <w:sz w:val="24"/>
          <w:szCs w:val="24"/>
        </w:rPr>
      </w:pPr>
      <w:r w:rsidRPr="00F040BB">
        <w:rPr>
          <w:sz w:val="24"/>
          <w:szCs w:val="24"/>
        </w:rPr>
        <w:t xml:space="preserve">Per article IV B1 is intended to preserve the </w:t>
      </w:r>
      <w:r w:rsidR="008D7CA3" w:rsidRPr="00F040BB">
        <w:rPr>
          <w:sz w:val="24"/>
          <w:szCs w:val="24"/>
        </w:rPr>
        <w:t>infrastructure</w:t>
      </w:r>
      <w:r w:rsidRPr="00F040BB">
        <w:rPr>
          <w:sz w:val="24"/>
          <w:szCs w:val="24"/>
        </w:rPr>
        <w:t xml:space="preserve"> of the transportation system along NYS146 by limiting density and </w:t>
      </w:r>
      <w:r w:rsidR="008D7CA3" w:rsidRPr="00F040BB">
        <w:rPr>
          <w:sz w:val="24"/>
          <w:szCs w:val="24"/>
        </w:rPr>
        <w:t>thereby</w:t>
      </w:r>
      <w:r w:rsidRPr="00F040BB">
        <w:rPr>
          <w:sz w:val="24"/>
          <w:szCs w:val="24"/>
        </w:rPr>
        <w:t xml:space="preserve"> reducing the traffic impacts associated with high density uses.</w:t>
      </w:r>
    </w:p>
    <w:p w14:paraId="62CC114C" w14:textId="77777777" w:rsidR="00F040BB" w:rsidRPr="00F040BB" w:rsidRDefault="00F040BB" w:rsidP="00F040BB">
      <w:pPr>
        <w:pStyle w:val="ListParagraph"/>
        <w:ind w:left="1080"/>
        <w:rPr>
          <w:sz w:val="24"/>
          <w:szCs w:val="24"/>
        </w:rPr>
      </w:pPr>
    </w:p>
    <w:p w14:paraId="49C07C5B" w14:textId="77777777" w:rsidR="00095762" w:rsidRDefault="00095762" w:rsidP="00095762">
      <w:pPr>
        <w:spacing w:after="0"/>
        <w:rPr>
          <w:rFonts w:ascii="Times New Roman" w:hAnsi="Times New Roman" w:cs="Times New Roman"/>
          <w:b/>
          <w:sz w:val="24"/>
          <w:szCs w:val="24"/>
        </w:rPr>
      </w:pPr>
      <w:r w:rsidRPr="00F040BB">
        <w:rPr>
          <w:rFonts w:ascii="Times New Roman" w:hAnsi="Times New Roman" w:cs="Times New Roman"/>
          <w:b/>
          <w:sz w:val="24"/>
          <w:szCs w:val="24"/>
        </w:rPr>
        <w:t>Roy Casper of the</w:t>
      </w:r>
      <w:r w:rsidRPr="00F040BB">
        <w:rPr>
          <w:rFonts w:ascii="Times New Roman" w:hAnsi="Times New Roman" w:cs="Times New Roman"/>
          <w:sz w:val="24"/>
          <w:szCs w:val="24"/>
        </w:rPr>
        <w:t xml:space="preserve"> </w:t>
      </w:r>
      <w:r w:rsidRPr="00F040BB">
        <w:rPr>
          <w:rFonts w:ascii="Times New Roman" w:hAnsi="Times New Roman" w:cs="Times New Roman"/>
          <w:b/>
          <w:sz w:val="24"/>
          <w:szCs w:val="24"/>
        </w:rPr>
        <w:t>Trails Subcommittee submitted the following comments for the Planning Board to consider in its decision making:</w:t>
      </w:r>
    </w:p>
    <w:p w14:paraId="786F908A" w14:textId="77777777" w:rsidR="007A4315" w:rsidRPr="007A4315" w:rsidRDefault="007A4315" w:rsidP="00095762">
      <w:pPr>
        <w:spacing w:after="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No comments</w:t>
      </w:r>
    </w:p>
    <w:p w14:paraId="6B08E408" w14:textId="77777777" w:rsidR="00095762" w:rsidRPr="00F040BB" w:rsidRDefault="00095762" w:rsidP="00095762">
      <w:pPr>
        <w:spacing w:after="0" w:line="240" w:lineRule="auto"/>
        <w:jc w:val="both"/>
        <w:rPr>
          <w:rFonts w:ascii="Times New Roman" w:eastAsia="Calibri" w:hAnsi="Times New Roman" w:cs="Times New Roman"/>
          <w:b/>
          <w:sz w:val="24"/>
          <w:szCs w:val="24"/>
          <w:u w:val="single"/>
        </w:rPr>
      </w:pPr>
    </w:p>
    <w:p w14:paraId="4F21084F" w14:textId="77777777" w:rsidR="00836B56" w:rsidRPr="00F040BB" w:rsidRDefault="00095762" w:rsidP="00836B56">
      <w:pPr>
        <w:spacing w:after="0"/>
        <w:rPr>
          <w:rFonts w:ascii="Times New Roman" w:eastAsia="Calibri" w:hAnsi="Times New Roman" w:cs="Times New Roman"/>
          <w:b/>
          <w:sz w:val="24"/>
          <w:szCs w:val="24"/>
        </w:rPr>
      </w:pPr>
      <w:r w:rsidRPr="00F040BB">
        <w:rPr>
          <w:rFonts w:ascii="Times New Roman" w:eastAsia="Calibri" w:hAnsi="Times New Roman" w:cs="Times New Roman"/>
          <w:b/>
          <w:sz w:val="24"/>
          <w:szCs w:val="24"/>
        </w:rPr>
        <w:t xml:space="preserve">John Scavo, Director of Planning issued a letter dated </w:t>
      </w:r>
      <w:r w:rsidR="007A4315">
        <w:rPr>
          <w:rFonts w:ascii="Times New Roman" w:eastAsia="Calibri" w:hAnsi="Times New Roman" w:cs="Times New Roman"/>
          <w:b/>
          <w:sz w:val="24"/>
          <w:szCs w:val="24"/>
        </w:rPr>
        <w:t>9/13/19</w:t>
      </w:r>
      <w:r w:rsidRPr="00F040BB">
        <w:rPr>
          <w:rFonts w:ascii="Times New Roman" w:eastAsia="Calibri" w:hAnsi="Times New Roman" w:cs="Times New Roman"/>
          <w:b/>
          <w:sz w:val="24"/>
          <w:szCs w:val="24"/>
        </w:rPr>
        <w:t xml:space="preserve"> with recommendations he made:</w:t>
      </w:r>
    </w:p>
    <w:p w14:paraId="41488CDA" w14:textId="77777777" w:rsidR="00836B56" w:rsidRPr="00F040BB" w:rsidRDefault="00836B56" w:rsidP="006B293A">
      <w:pPr>
        <w:pStyle w:val="ListParagraph"/>
        <w:numPr>
          <w:ilvl w:val="0"/>
          <w:numId w:val="3"/>
        </w:numPr>
        <w:rPr>
          <w:rFonts w:eastAsia="Calibri"/>
          <w:b/>
          <w:sz w:val="24"/>
          <w:szCs w:val="24"/>
        </w:rPr>
      </w:pPr>
      <w:r w:rsidRPr="00F040BB">
        <w:rPr>
          <w:rFonts w:eastAsia="Calibri"/>
          <w:sz w:val="24"/>
          <w:szCs w:val="24"/>
        </w:rPr>
        <w:t xml:space="preserve">The Zoning Board of Appeals has recommended the applicant receive a recommendation and feedback from the Planning Board regarding the proposed site plan layout and area variances required to achieve the design.  </w:t>
      </w:r>
    </w:p>
    <w:p w14:paraId="17504BFB" w14:textId="77777777" w:rsidR="00836B56" w:rsidRPr="00F040BB" w:rsidRDefault="00836B56" w:rsidP="006B293A">
      <w:pPr>
        <w:pStyle w:val="ListParagraph"/>
        <w:numPr>
          <w:ilvl w:val="0"/>
          <w:numId w:val="3"/>
        </w:numPr>
        <w:rPr>
          <w:rFonts w:eastAsia="Calibri"/>
          <w:sz w:val="24"/>
          <w:szCs w:val="24"/>
        </w:rPr>
      </w:pPr>
      <w:r w:rsidRPr="00F040BB">
        <w:rPr>
          <w:rFonts w:eastAsia="Calibri"/>
          <w:sz w:val="24"/>
          <w:szCs w:val="24"/>
        </w:rPr>
        <w:t>Area Variances: When one or more aspects of a project do not comply with the physical or dimensional restrictions in zoning regulations, an area variance is necessary in order for the Planning Board to approve the site plan application. When reviewing this area variance request, the Zoning Board of Appeals has requested that the Planning Board provide a written recommendation concerning the proposed variance.</w:t>
      </w:r>
    </w:p>
    <w:p w14:paraId="7E7FAC47" w14:textId="77777777" w:rsidR="00836B56" w:rsidRPr="00F040BB" w:rsidRDefault="00836B56" w:rsidP="006B293A">
      <w:pPr>
        <w:pStyle w:val="ListParagraph"/>
        <w:numPr>
          <w:ilvl w:val="0"/>
          <w:numId w:val="3"/>
        </w:numPr>
        <w:rPr>
          <w:rFonts w:eastAsia="Calibri"/>
          <w:sz w:val="24"/>
          <w:szCs w:val="24"/>
        </w:rPr>
      </w:pPr>
      <w:r w:rsidRPr="00F040BB">
        <w:rPr>
          <w:rFonts w:eastAsia="Calibri"/>
          <w:sz w:val="24"/>
          <w:szCs w:val="24"/>
        </w:rPr>
        <w:t xml:space="preserve"> The attached summary sheet is provided to help the Planning Board Members in their consideration of the sketch plan site layout and area variances requested by application to the Zoning Board of Appeals.</w:t>
      </w:r>
    </w:p>
    <w:p w14:paraId="030126AB" w14:textId="77777777" w:rsidR="00836B56" w:rsidRPr="00F040BB" w:rsidRDefault="00836B56" w:rsidP="006B293A">
      <w:pPr>
        <w:pStyle w:val="ListParagraph"/>
        <w:numPr>
          <w:ilvl w:val="0"/>
          <w:numId w:val="3"/>
        </w:numPr>
        <w:rPr>
          <w:rFonts w:eastAsia="Calibri"/>
          <w:sz w:val="24"/>
          <w:szCs w:val="24"/>
        </w:rPr>
      </w:pPr>
      <w:r w:rsidRPr="00F040BB">
        <w:rPr>
          <w:rFonts w:eastAsia="Calibri"/>
          <w:sz w:val="24"/>
          <w:szCs w:val="24"/>
        </w:rPr>
        <w:t>The applicant should address if it is possible for the property owners to consolidate both parcels into one. If this was to be done, note the area variances that would then be eliminated from the requested.</w:t>
      </w:r>
    </w:p>
    <w:p w14:paraId="5E351FCC" w14:textId="77777777" w:rsidR="00836B56" w:rsidRPr="00F040BB" w:rsidRDefault="00836B56" w:rsidP="006B293A">
      <w:pPr>
        <w:pStyle w:val="ListParagraph"/>
        <w:numPr>
          <w:ilvl w:val="0"/>
          <w:numId w:val="3"/>
        </w:numPr>
        <w:rPr>
          <w:rFonts w:eastAsia="Calibri"/>
          <w:sz w:val="24"/>
          <w:szCs w:val="24"/>
        </w:rPr>
      </w:pPr>
      <w:r w:rsidRPr="00F040BB">
        <w:rPr>
          <w:rFonts w:eastAsia="Calibri"/>
          <w:sz w:val="24"/>
          <w:szCs w:val="24"/>
        </w:rPr>
        <w:t>The narrative refers to the new building for the Sarah Marie School to be 15,000 sq.ft., however the site plan reflects 14,000 sq.ft..  Please clarify the requested building size.</w:t>
      </w:r>
    </w:p>
    <w:p w14:paraId="3711BF5C" w14:textId="77777777" w:rsidR="00836B56" w:rsidRPr="00F040BB" w:rsidRDefault="00836B56" w:rsidP="006B293A">
      <w:pPr>
        <w:pStyle w:val="ListParagraph"/>
        <w:numPr>
          <w:ilvl w:val="0"/>
          <w:numId w:val="3"/>
        </w:numPr>
        <w:rPr>
          <w:rFonts w:eastAsia="Calibri"/>
          <w:sz w:val="24"/>
          <w:szCs w:val="24"/>
        </w:rPr>
      </w:pPr>
      <w:r w:rsidRPr="00F040BB">
        <w:rPr>
          <w:rFonts w:eastAsia="Calibri"/>
          <w:sz w:val="24"/>
          <w:szCs w:val="24"/>
        </w:rPr>
        <w:lastRenderedPageBreak/>
        <w:t>The applicant should provide parking calculation information within the site statistics table in accordance with $208-99(B) of the Clifton Park Town Code. Note the total number of existing spaces to proposed space and the minimum spaces required based on the proposed and existing uses within the site.</w:t>
      </w:r>
    </w:p>
    <w:p w14:paraId="3EE70CA1" w14:textId="77777777" w:rsidR="00836B56" w:rsidRPr="00F040BB" w:rsidRDefault="00836B56" w:rsidP="006B293A">
      <w:pPr>
        <w:pStyle w:val="ListParagraph"/>
        <w:numPr>
          <w:ilvl w:val="0"/>
          <w:numId w:val="3"/>
        </w:numPr>
        <w:rPr>
          <w:rFonts w:eastAsia="Calibri"/>
          <w:sz w:val="24"/>
          <w:szCs w:val="24"/>
        </w:rPr>
      </w:pPr>
      <w:r w:rsidRPr="00F040BB">
        <w:rPr>
          <w:rFonts w:eastAsia="Calibri"/>
          <w:sz w:val="24"/>
          <w:szCs w:val="24"/>
        </w:rPr>
        <w:t xml:space="preserve">One of the five factors considered in the area variance balancing test applied by the ZBA includes:  </w:t>
      </w:r>
    </w:p>
    <w:p w14:paraId="40DC5F05" w14:textId="77777777" w:rsidR="00836B56" w:rsidRPr="00F040BB" w:rsidRDefault="00836B56" w:rsidP="00836B56">
      <w:pPr>
        <w:spacing w:after="0" w:line="240" w:lineRule="auto"/>
        <w:ind w:left="1080"/>
        <w:jc w:val="both"/>
        <w:rPr>
          <w:rFonts w:ascii="Times New Roman" w:eastAsia="Calibri" w:hAnsi="Times New Roman" w:cs="Times New Roman"/>
          <w:sz w:val="24"/>
          <w:szCs w:val="24"/>
        </w:rPr>
      </w:pPr>
      <w:r w:rsidRPr="00F040BB">
        <w:rPr>
          <w:rFonts w:ascii="Times New Roman" w:eastAsia="Calibri" w:hAnsi="Times New Roman" w:cs="Times New Roman"/>
          <w:sz w:val="24"/>
          <w:szCs w:val="24"/>
        </w:rPr>
        <w:t xml:space="preserve">Whether the benefit sought by the applicant can be achieved by some method, feasible for the applicant to pursue, other than an area variance.  </w:t>
      </w:r>
    </w:p>
    <w:p w14:paraId="6136172F" w14:textId="77777777" w:rsidR="00836B56" w:rsidRPr="00F040BB" w:rsidRDefault="00836B56" w:rsidP="00836B56">
      <w:pPr>
        <w:spacing w:after="0" w:line="240" w:lineRule="auto"/>
        <w:ind w:left="1080"/>
        <w:jc w:val="both"/>
        <w:rPr>
          <w:rFonts w:ascii="Times New Roman" w:eastAsia="Calibri" w:hAnsi="Times New Roman" w:cs="Times New Roman"/>
          <w:sz w:val="24"/>
          <w:szCs w:val="24"/>
        </w:rPr>
      </w:pPr>
      <w:r w:rsidRPr="00F040BB">
        <w:rPr>
          <w:rFonts w:ascii="Times New Roman" w:eastAsia="Calibri" w:hAnsi="Times New Roman" w:cs="Times New Roman"/>
          <w:sz w:val="24"/>
          <w:szCs w:val="24"/>
        </w:rPr>
        <w:t>To evaluate this factor, the applicant should show a sketch plan development layout for the site that is code compliant.  The Planning Board in its recommendation should consider alternatives open to the applicant that are lawful under the zoning.  It is understood that the school and daycare facilities are permitted uses within the zone.  a factor to consider is whether a strict interpretation of the zoning code on building square footage for these permitted uses create an undue burden (breaking the uses within separate smaller buildings that comply with the square footage requirements).</w:t>
      </w:r>
    </w:p>
    <w:p w14:paraId="73245424" w14:textId="77777777" w:rsidR="00095762" w:rsidRPr="00F040BB" w:rsidRDefault="00836B56" w:rsidP="006B293A">
      <w:pPr>
        <w:pStyle w:val="ListParagraph"/>
        <w:numPr>
          <w:ilvl w:val="0"/>
          <w:numId w:val="3"/>
        </w:numPr>
        <w:jc w:val="both"/>
        <w:rPr>
          <w:rFonts w:eastAsia="Calibri"/>
          <w:sz w:val="24"/>
          <w:szCs w:val="24"/>
        </w:rPr>
      </w:pPr>
      <w:r w:rsidRPr="00F040BB">
        <w:rPr>
          <w:rFonts w:eastAsia="Calibri"/>
          <w:sz w:val="24"/>
          <w:szCs w:val="24"/>
        </w:rPr>
        <w:t>The project appears to sustainably increase the amount of surface parking and impervious surface.  With the presence of sandy soil conditions on site, the applicant should explore green infrastructure techniques such as porous pavement for the project.</w:t>
      </w:r>
    </w:p>
    <w:p w14:paraId="53BCE2C3" w14:textId="77777777" w:rsidR="00836B56" w:rsidRPr="00F040BB" w:rsidRDefault="00836B56" w:rsidP="00095762">
      <w:pPr>
        <w:rPr>
          <w:rFonts w:ascii="Times New Roman" w:eastAsia="Calibri" w:hAnsi="Times New Roman" w:cs="Times New Roman"/>
          <w:b/>
          <w:sz w:val="24"/>
          <w:szCs w:val="24"/>
          <w:u w:val="single"/>
        </w:rPr>
      </w:pPr>
    </w:p>
    <w:p w14:paraId="10542C15" w14:textId="77777777" w:rsidR="00095762" w:rsidRPr="00F040BB" w:rsidRDefault="00095762" w:rsidP="00095762">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Professional Comments:</w:t>
      </w:r>
    </w:p>
    <w:p w14:paraId="082BE1EC" w14:textId="77777777" w:rsidR="00095762" w:rsidRPr="00F040BB" w:rsidRDefault="00095762" w:rsidP="00095762">
      <w:pPr>
        <w:spacing w:after="0"/>
        <w:rPr>
          <w:rFonts w:ascii="Times New Roman" w:eastAsia="Calibri" w:hAnsi="Times New Roman" w:cs="Times New Roman"/>
          <w:b/>
          <w:sz w:val="24"/>
          <w:szCs w:val="24"/>
        </w:rPr>
      </w:pPr>
      <w:r w:rsidRPr="00F040BB">
        <w:rPr>
          <w:rFonts w:ascii="Times New Roman" w:eastAsia="Calibri" w:hAnsi="Times New Roman" w:cs="Times New Roman"/>
          <w:b/>
          <w:sz w:val="24"/>
          <w:szCs w:val="24"/>
        </w:rPr>
        <w:t xml:space="preserve">Walter Lippmann, P.E. of MJ Engineering in a letter dated </w:t>
      </w:r>
      <w:r w:rsidR="00E66D7E" w:rsidRPr="00F040BB">
        <w:rPr>
          <w:rFonts w:ascii="Times New Roman" w:eastAsia="Calibri" w:hAnsi="Times New Roman" w:cs="Times New Roman"/>
          <w:b/>
          <w:sz w:val="24"/>
          <w:szCs w:val="24"/>
        </w:rPr>
        <w:t>9/29/19</w:t>
      </w:r>
      <w:r w:rsidRPr="00F040BB">
        <w:rPr>
          <w:rFonts w:ascii="Times New Roman" w:eastAsia="Calibri" w:hAnsi="Times New Roman" w:cs="Times New Roman"/>
          <w:b/>
          <w:sz w:val="24"/>
          <w:szCs w:val="24"/>
        </w:rPr>
        <w:t xml:space="preserve"> had the following comments:</w:t>
      </w:r>
    </w:p>
    <w:p w14:paraId="1686C85E" w14:textId="77777777" w:rsidR="00E66D7E" w:rsidRPr="00F040BB" w:rsidRDefault="00E66D7E" w:rsidP="00E66D7E">
      <w:pPr>
        <w:pStyle w:val="ListParagraph"/>
        <w:ind w:left="0"/>
        <w:jc w:val="both"/>
        <w:rPr>
          <w:b/>
          <w:sz w:val="24"/>
          <w:szCs w:val="24"/>
        </w:rPr>
      </w:pPr>
      <w:r w:rsidRPr="00F040BB">
        <w:rPr>
          <w:b/>
          <w:sz w:val="24"/>
          <w:szCs w:val="24"/>
        </w:rPr>
        <w:t>State Environmental Quality Review</w:t>
      </w:r>
    </w:p>
    <w:p w14:paraId="4BC18960" w14:textId="77777777" w:rsidR="00E66D7E" w:rsidRPr="00F040BB" w:rsidRDefault="00E66D7E" w:rsidP="00E66D7E">
      <w:pPr>
        <w:pStyle w:val="ListParagraph"/>
        <w:ind w:left="0"/>
        <w:jc w:val="both"/>
        <w:rPr>
          <w:sz w:val="24"/>
          <w:szCs w:val="24"/>
        </w:rPr>
      </w:pPr>
    </w:p>
    <w:p w14:paraId="5AC00FCD" w14:textId="77777777" w:rsidR="00E66D7E" w:rsidRPr="00F040BB" w:rsidRDefault="00E66D7E" w:rsidP="006B293A">
      <w:pPr>
        <w:pStyle w:val="Default"/>
        <w:numPr>
          <w:ilvl w:val="0"/>
          <w:numId w:val="8"/>
        </w:numPr>
        <w:jc w:val="both"/>
      </w:pPr>
      <w:r w:rsidRPr="00F040BB">
        <w:t>SEQRA must be completed prior to action on the variance requests.</w:t>
      </w:r>
    </w:p>
    <w:p w14:paraId="152B02D8" w14:textId="77777777" w:rsidR="00E66D7E" w:rsidRPr="00F040BB" w:rsidRDefault="00E66D7E" w:rsidP="00E66D7E">
      <w:pPr>
        <w:pStyle w:val="Default"/>
        <w:ind w:left="630"/>
        <w:jc w:val="both"/>
      </w:pPr>
    </w:p>
    <w:p w14:paraId="2E18C401" w14:textId="77777777" w:rsidR="00E66D7E" w:rsidRPr="00F040BB" w:rsidRDefault="00E66D7E" w:rsidP="006B293A">
      <w:pPr>
        <w:pStyle w:val="Default"/>
        <w:numPr>
          <w:ilvl w:val="0"/>
          <w:numId w:val="8"/>
        </w:numPr>
        <w:jc w:val="both"/>
      </w:pPr>
      <w:r w:rsidRPr="00F040BB">
        <w:t xml:space="preserve">Based upon our review of Part 617 of NYS Environmental Conservation Law, the project appears to be an “Unlisted” action. If the Zoning Board of Appeals is to request Lead Agency status under SEQRA, the need to undergo a coordinated review is </w:t>
      </w:r>
      <w:r w:rsidRPr="00F040BB">
        <w:rPr>
          <w:u w:val="single"/>
        </w:rPr>
        <w:t>optional</w:t>
      </w:r>
      <w:r w:rsidRPr="00F040BB">
        <w:t xml:space="preserve">. </w:t>
      </w:r>
    </w:p>
    <w:p w14:paraId="0724224C" w14:textId="77777777" w:rsidR="00E66D7E" w:rsidRPr="00F040BB" w:rsidRDefault="00E66D7E" w:rsidP="00E66D7E">
      <w:pPr>
        <w:pStyle w:val="Default"/>
        <w:jc w:val="both"/>
      </w:pPr>
    </w:p>
    <w:p w14:paraId="10447F79" w14:textId="77777777" w:rsidR="00E66D7E" w:rsidRPr="00F040BB" w:rsidRDefault="00E66D7E" w:rsidP="006B293A">
      <w:pPr>
        <w:pStyle w:val="Default"/>
        <w:numPr>
          <w:ilvl w:val="0"/>
          <w:numId w:val="8"/>
        </w:numPr>
        <w:jc w:val="both"/>
      </w:pPr>
      <w:r w:rsidRPr="00F040BB">
        <w:t>A short environmental assessment form is required for Unlisted Actions.  However, a full environmental assessment form may be requested by the Lead Agency.</w:t>
      </w:r>
    </w:p>
    <w:p w14:paraId="2EDB11D6" w14:textId="77777777" w:rsidR="00E66D7E" w:rsidRPr="00F040BB" w:rsidRDefault="00E66D7E" w:rsidP="00E66D7E">
      <w:pPr>
        <w:pStyle w:val="Default"/>
        <w:jc w:val="both"/>
      </w:pPr>
    </w:p>
    <w:p w14:paraId="25480028" w14:textId="77777777" w:rsidR="00E66D7E" w:rsidRPr="00F040BB" w:rsidRDefault="00E66D7E" w:rsidP="006B293A">
      <w:pPr>
        <w:pStyle w:val="Default"/>
        <w:numPr>
          <w:ilvl w:val="0"/>
          <w:numId w:val="8"/>
        </w:numPr>
        <w:jc w:val="both"/>
      </w:pPr>
      <w:r w:rsidRPr="00F040BB">
        <w:t>The Zoning Board of Appeals, if acting as Lead Agency, must evaluate Part 1 of the environmental assessment form (EAF) and complete Part 2 and 3 of the EAF.  If no significant impacts are identified during the SEQRA review, a Negative Declaration may be issued, and the variance request can advance in the review process.  If significant impacts are identified, a Positive Declaration may be issued resulting in the requirement for an Environmental Impact Statement (EIS) prior to review of the variance requests.</w:t>
      </w:r>
    </w:p>
    <w:p w14:paraId="563AC7F6" w14:textId="77777777" w:rsidR="00E66D7E" w:rsidRPr="00F040BB" w:rsidRDefault="00E66D7E" w:rsidP="00E66D7E">
      <w:pPr>
        <w:pStyle w:val="Default"/>
        <w:jc w:val="both"/>
      </w:pPr>
    </w:p>
    <w:p w14:paraId="28160282" w14:textId="77777777" w:rsidR="00E66D7E" w:rsidRPr="00F040BB" w:rsidRDefault="00E66D7E" w:rsidP="006B293A">
      <w:pPr>
        <w:pStyle w:val="ListParagraph"/>
        <w:numPr>
          <w:ilvl w:val="0"/>
          <w:numId w:val="8"/>
        </w:numPr>
        <w:contextualSpacing/>
        <w:jc w:val="both"/>
        <w:rPr>
          <w:sz w:val="24"/>
          <w:szCs w:val="24"/>
        </w:rPr>
      </w:pPr>
      <w:r w:rsidRPr="00F040BB">
        <w:rPr>
          <w:sz w:val="24"/>
          <w:szCs w:val="24"/>
        </w:rPr>
        <w:t>Note: A SEQRA Negative Declaration does not automatically equate into an approval of a variance request.  The Zoning Board of Appeals must still apply the use variance and area variance criteria to each request.</w:t>
      </w:r>
    </w:p>
    <w:p w14:paraId="6F6AFC68" w14:textId="77777777" w:rsidR="00E66D7E" w:rsidRPr="00F040BB" w:rsidRDefault="00E66D7E" w:rsidP="00E66D7E">
      <w:pPr>
        <w:pStyle w:val="ListParagraph"/>
        <w:ind w:hanging="450"/>
        <w:jc w:val="both"/>
        <w:rPr>
          <w:sz w:val="24"/>
          <w:szCs w:val="24"/>
        </w:rPr>
      </w:pPr>
    </w:p>
    <w:p w14:paraId="7662110C" w14:textId="77777777" w:rsidR="00E66D7E" w:rsidRPr="00F040BB" w:rsidRDefault="00E66D7E" w:rsidP="00E66D7E">
      <w:pPr>
        <w:widowControl w:val="0"/>
        <w:jc w:val="both"/>
        <w:rPr>
          <w:rFonts w:ascii="Times New Roman" w:hAnsi="Times New Roman" w:cs="Times New Roman"/>
          <w:b/>
          <w:sz w:val="24"/>
          <w:szCs w:val="24"/>
        </w:rPr>
      </w:pPr>
      <w:r w:rsidRPr="00F040BB">
        <w:rPr>
          <w:rFonts w:ascii="Times New Roman" w:hAnsi="Times New Roman" w:cs="Times New Roman"/>
          <w:b/>
          <w:sz w:val="24"/>
          <w:szCs w:val="24"/>
        </w:rPr>
        <w:t>Site Plan</w:t>
      </w:r>
    </w:p>
    <w:p w14:paraId="2B34EF86" w14:textId="77777777" w:rsidR="00E66D7E" w:rsidRPr="00F040BB" w:rsidRDefault="00E66D7E" w:rsidP="00E66D7E">
      <w:pPr>
        <w:widowControl w:val="0"/>
        <w:ind w:left="360" w:hanging="450"/>
        <w:jc w:val="both"/>
        <w:rPr>
          <w:rFonts w:ascii="Times New Roman" w:hAnsi="Times New Roman" w:cs="Times New Roman"/>
          <w:sz w:val="24"/>
          <w:szCs w:val="24"/>
        </w:rPr>
      </w:pPr>
    </w:p>
    <w:p w14:paraId="28D5AC64" w14:textId="77777777" w:rsidR="00E66D7E" w:rsidRPr="00F040BB" w:rsidRDefault="00E66D7E" w:rsidP="006B293A">
      <w:pPr>
        <w:numPr>
          <w:ilvl w:val="0"/>
          <w:numId w:val="8"/>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The project is located within the Town’s Business Nonretail (B-1) zoning district. The proposal for a mixed-use professional park is a permitted use within the B-1 District as noted in Section 208-32 of the Town’s Zoning.</w:t>
      </w:r>
    </w:p>
    <w:p w14:paraId="28434176" w14:textId="77777777" w:rsidR="00E66D7E" w:rsidRPr="00F040BB" w:rsidRDefault="00E66D7E" w:rsidP="00E66D7E">
      <w:pPr>
        <w:autoSpaceDE w:val="0"/>
        <w:autoSpaceDN w:val="0"/>
        <w:adjustRightInd w:val="0"/>
        <w:spacing w:after="0" w:line="240" w:lineRule="auto"/>
        <w:ind w:left="630"/>
        <w:jc w:val="both"/>
        <w:rPr>
          <w:rFonts w:ascii="Times New Roman" w:hAnsi="Times New Roman" w:cs="Times New Roman"/>
          <w:sz w:val="24"/>
          <w:szCs w:val="24"/>
        </w:rPr>
      </w:pPr>
    </w:p>
    <w:p w14:paraId="37330A22" w14:textId="77777777" w:rsidR="00095762" w:rsidRPr="00F040BB" w:rsidRDefault="00E66D7E" w:rsidP="006B293A">
      <w:pPr>
        <w:numPr>
          <w:ilvl w:val="0"/>
          <w:numId w:val="8"/>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lastRenderedPageBreak/>
        <w:t>In our review of the concept plan submitted, it appears that there may be an additional instance where the bulk lot requirements are not satisfying the minimum requirements set forth in Section 208-33 and 208-35 of the Town’s Zoning.</w:t>
      </w:r>
    </w:p>
    <w:p w14:paraId="3C189205" w14:textId="77777777" w:rsidR="00E66D7E" w:rsidRPr="00F040BB" w:rsidRDefault="00E66D7E" w:rsidP="006B293A">
      <w:pPr>
        <w:numPr>
          <w:ilvl w:val="1"/>
          <w:numId w:val="8"/>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Lot coverage. Buildings, parking areas, including maneuvering areas, stormwater retention areas and other site amenities that are an integral and necessary part of the use shall not occupy more than 50% of the total lot area. Performing a quick calculation, it appears the coverage exceeds 50%. This should be verified. Confirm the amount of greenspace being provided to ensure conformance to Section 208-65(B) of the Town’s Zoning.</w:t>
      </w:r>
    </w:p>
    <w:p w14:paraId="15A6913A" w14:textId="77777777" w:rsidR="00E66D7E" w:rsidRPr="00F040BB" w:rsidRDefault="00E66D7E" w:rsidP="00E66D7E">
      <w:pPr>
        <w:autoSpaceDE w:val="0"/>
        <w:autoSpaceDN w:val="0"/>
        <w:adjustRightInd w:val="0"/>
        <w:ind w:left="630"/>
        <w:jc w:val="both"/>
        <w:rPr>
          <w:rFonts w:ascii="Times New Roman" w:hAnsi="Times New Roman" w:cs="Times New Roman"/>
          <w:sz w:val="24"/>
          <w:szCs w:val="24"/>
        </w:rPr>
      </w:pPr>
    </w:p>
    <w:p w14:paraId="321E1585" w14:textId="77777777" w:rsidR="00E66D7E" w:rsidRPr="00F040BB" w:rsidRDefault="00E66D7E" w:rsidP="006B293A">
      <w:pPr>
        <w:numPr>
          <w:ilvl w:val="0"/>
          <w:numId w:val="8"/>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Update the site statistics table to account for the special setback requirements from Route 146 as defined in Section 208.98 of the Town's Zoning.</w:t>
      </w:r>
    </w:p>
    <w:p w14:paraId="472C52AD" w14:textId="77777777" w:rsidR="00E66D7E" w:rsidRPr="00F040BB" w:rsidRDefault="00E66D7E" w:rsidP="00E66D7E">
      <w:pPr>
        <w:autoSpaceDE w:val="0"/>
        <w:autoSpaceDN w:val="0"/>
        <w:adjustRightInd w:val="0"/>
        <w:ind w:left="630"/>
        <w:jc w:val="both"/>
        <w:rPr>
          <w:rFonts w:ascii="Times New Roman" w:hAnsi="Times New Roman" w:cs="Times New Roman"/>
          <w:sz w:val="24"/>
          <w:szCs w:val="24"/>
        </w:rPr>
      </w:pPr>
    </w:p>
    <w:p w14:paraId="0A6C9C01" w14:textId="77777777" w:rsidR="00E66D7E" w:rsidRPr="00F040BB" w:rsidRDefault="00E66D7E" w:rsidP="006B293A">
      <w:pPr>
        <w:numPr>
          <w:ilvl w:val="0"/>
          <w:numId w:val="8"/>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The project will disturb more than 1-acre of land. As such, it will be subject to the NYSDEC Phase II Stormwater Regulations and General Permit GP-0-15-002. Therefore, a full SWPPP will be required that addressed water quantity and quality controls. As the project proceeds through the Town’s regulatory review process, a fully conforming SWPPP shall be provided for review.</w:t>
      </w:r>
    </w:p>
    <w:p w14:paraId="03A98E16" w14:textId="77777777" w:rsidR="00E66D7E" w:rsidRPr="00F040BB" w:rsidRDefault="00E66D7E" w:rsidP="00E66D7E">
      <w:pPr>
        <w:autoSpaceDE w:val="0"/>
        <w:autoSpaceDN w:val="0"/>
        <w:adjustRightInd w:val="0"/>
        <w:ind w:left="630"/>
        <w:jc w:val="both"/>
        <w:rPr>
          <w:rFonts w:ascii="Times New Roman" w:hAnsi="Times New Roman" w:cs="Times New Roman"/>
          <w:sz w:val="24"/>
          <w:szCs w:val="24"/>
        </w:rPr>
      </w:pPr>
    </w:p>
    <w:p w14:paraId="1ABC8C8E" w14:textId="77777777" w:rsidR="00E66D7E" w:rsidRPr="00F040BB" w:rsidRDefault="00E66D7E" w:rsidP="006B293A">
      <w:pPr>
        <w:numPr>
          <w:ilvl w:val="0"/>
          <w:numId w:val="8"/>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 xml:space="preserve">It is recommended that a traffic impact study be completed that assesses peak hour vehicle trips, site distance at the project entrance as well as accident data within the project vicinity. </w:t>
      </w:r>
    </w:p>
    <w:p w14:paraId="4E68DDA8" w14:textId="77777777" w:rsidR="00E66D7E" w:rsidRPr="00F040BB" w:rsidRDefault="00E66D7E" w:rsidP="00E66D7E">
      <w:pPr>
        <w:autoSpaceDE w:val="0"/>
        <w:autoSpaceDN w:val="0"/>
        <w:adjustRightInd w:val="0"/>
        <w:ind w:left="630"/>
        <w:jc w:val="both"/>
        <w:rPr>
          <w:rFonts w:ascii="Times New Roman" w:hAnsi="Times New Roman" w:cs="Times New Roman"/>
          <w:sz w:val="24"/>
          <w:szCs w:val="24"/>
        </w:rPr>
      </w:pPr>
    </w:p>
    <w:p w14:paraId="280C471B" w14:textId="77777777" w:rsidR="00E66D7E" w:rsidRPr="00F040BB" w:rsidRDefault="00E66D7E" w:rsidP="006B293A">
      <w:pPr>
        <w:numPr>
          <w:ilvl w:val="0"/>
          <w:numId w:val="8"/>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Provide the breakdown between the proposed uses in order to provide a summary of the basis in determining the number of parking spaces are meeting the requirements of Section 208-99 of the Town Zoning. Based on this information the required ADA accessible parking spaces can be determined.</w:t>
      </w:r>
    </w:p>
    <w:p w14:paraId="7A109ED0" w14:textId="77777777" w:rsidR="00E66D7E" w:rsidRPr="00F040BB" w:rsidRDefault="00E66D7E" w:rsidP="00E66D7E">
      <w:pPr>
        <w:pStyle w:val="ListParagraph"/>
        <w:rPr>
          <w:sz w:val="24"/>
          <w:szCs w:val="24"/>
        </w:rPr>
      </w:pPr>
    </w:p>
    <w:p w14:paraId="6AA980C1" w14:textId="77777777" w:rsidR="00095762" w:rsidRPr="00F040BB" w:rsidRDefault="00E66D7E" w:rsidP="006B293A">
      <w:pPr>
        <w:numPr>
          <w:ilvl w:val="0"/>
          <w:numId w:val="8"/>
        </w:numPr>
        <w:autoSpaceDE w:val="0"/>
        <w:autoSpaceDN w:val="0"/>
        <w:adjustRightInd w:val="0"/>
        <w:spacing w:after="0" w:line="240" w:lineRule="auto"/>
        <w:jc w:val="both"/>
        <w:rPr>
          <w:rFonts w:ascii="Times New Roman" w:hAnsi="Times New Roman" w:cs="Times New Roman"/>
          <w:sz w:val="24"/>
          <w:szCs w:val="24"/>
        </w:rPr>
      </w:pPr>
      <w:r w:rsidRPr="00F040BB">
        <w:rPr>
          <w:rFonts w:ascii="Times New Roman" w:hAnsi="Times New Roman" w:cs="Times New Roman"/>
          <w:sz w:val="24"/>
          <w:szCs w:val="24"/>
        </w:rPr>
        <w:t>Considering the plan submitted is conceptual in nature and for variances purposes, we will reserve further comments until more detailed plans and reports are submitted. Subsequent submissions shall include information as outlined in Section 208-115 of the Town zoning specific to site grading, site lighting, architectural renderings, erosion control and stormwater management to fully assess the design and its compliance to the applicable standards</w:t>
      </w:r>
    </w:p>
    <w:p w14:paraId="03BD5B3C" w14:textId="77777777" w:rsidR="00E66D7E" w:rsidRPr="00F040BB" w:rsidRDefault="00E66D7E" w:rsidP="00095762">
      <w:pPr>
        <w:rPr>
          <w:rFonts w:ascii="Times New Roman" w:eastAsia="Calibri" w:hAnsi="Times New Roman" w:cs="Times New Roman"/>
          <w:b/>
          <w:sz w:val="24"/>
          <w:szCs w:val="24"/>
          <w:u w:val="single"/>
        </w:rPr>
      </w:pPr>
    </w:p>
    <w:p w14:paraId="1261CE96" w14:textId="77777777" w:rsidR="00E66D7E" w:rsidRPr="00F040BB" w:rsidRDefault="00E66D7E" w:rsidP="00095762">
      <w:pPr>
        <w:rPr>
          <w:rFonts w:ascii="Times New Roman" w:eastAsia="Calibri" w:hAnsi="Times New Roman" w:cs="Times New Roman"/>
          <w:b/>
          <w:sz w:val="24"/>
          <w:szCs w:val="24"/>
          <w:u w:val="single"/>
        </w:rPr>
      </w:pPr>
    </w:p>
    <w:p w14:paraId="4D3F1666" w14:textId="77777777" w:rsidR="00095762" w:rsidRPr="00F040BB" w:rsidRDefault="00095762" w:rsidP="00095762">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 xml:space="preserve">Public Comments:  </w:t>
      </w:r>
    </w:p>
    <w:p w14:paraId="084B32F5" w14:textId="77777777" w:rsidR="00095762" w:rsidRPr="00FC5782" w:rsidRDefault="00FC5782" w:rsidP="00095762">
      <w:pPr>
        <w:rPr>
          <w:rFonts w:ascii="Times New Roman" w:eastAsia="Calibri" w:hAnsi="Times New Roman" w:cs="Times New Roman"/>
          <w:sz w:val="24"/>
          <w:szCs w:val="24"/>
        </w:rPr>
      </w:pPr>
      <w:r>
        <w:rPr>
          <w:rFonts w:ascii="Times New Roman" w:eastAsia="Calibri" w:hAnsi="Times New Roman" w:cs="Times New Roman"/>
          <w:sz w:val="24"/>
          <w:szCs w:val="24"/>
        </w:rPr>
        <w:tab/>
        <w:t>No public comments.</w:t>
      </w:r>
    </w:p>
    <w:p w14:paraId="47EE83B2" w14:textId="77777777" w:rsidR="00095762" w:rsidRPr="00F040BB" w:rsidRDefault="00095762" w:rsidP="00095762">
      <w:pPr>
        <w:rPr>
          <w:rFonts w:ascii="Times New Roman" w:eastAsia="Calibri" w:hAnsi="Times New Roman" w:cs="Times New Roman"/>
          <w:b/>
          <w:sz w:val="24"/>
          <w:szCs w:val="24"/>
          <w:u w:val="single"/>
        </w:rPr>
      </w:pPr>
    </w:p>
    <w:p w14:paraId="243F2154" w14:textId="77777777" w:rsidR="00095762" w:rsidRPr="00F040BB" w:rsidRDefault="00095762" w:rsidP="00095762">
      <w:pPr>
        <w:rPr>
          <w:rFonts w:ascii="Times New Roman" w:eastAsia="Calibri" w:hAnsi="Times New Roman" w:cs="Times New Roman"/>
          <w:b/>
          <w:sz w:val="24"/>
          <w:szCs w:val="24"/>
          <w:u w:val="single"/>
        </w:rPr>
      </w:pPr>
      <w:r w:rsidRPr="00F040BB">
        <w:rPr>
          <w:rFonts w:ascii="Times New Roman" w:eastAsia="Calibri" w:hAnsi="Times New Roman" w:cs="Times New Roman"/>
          <w:b/>
          <w:sz w:val="24"/>
          <w:szCs w:val="24"/>
          <w:u w:val="single"/>
        </w:rPr>
        <w:t>Planning Board Review:</w:t>
      </w:r>
    </w:p>
    <w:p w14:paraId="24EE48F1" w14:textId="559263FC" w:rsidR="00F74C52" w:rsidRDefault="00FC5782" w:rsidP="00BC2B8A">
      <w:pPr>
        <w:rPr>
          <w:rFonts w:ascii="Times New Roman" w:hAnsi="Times New Roman" w:cs="Times New Roman"/>
          <w:color w:val="202124"/>
          <w:sz w:val="24"/>
          <w:szCs w:val="24"/>
        </w:rPr>
      </w:pPr>
      <w:r>
        <w:rPr>
          <w:rFonts w:ascii="Times New Roman" w:hAnsi="Times New Roman" w:cs="Times New Roman"/>
          <w:color w:val="202124"/>
          <w:sz w:val="24"/>
          <w:szCs w:val="24"/>
        </w:rPr>
        <w:t>A</w:t>
      </w:r>
      <w:r w:rsidRPr="00FC5782">
        <w:rPr>
          <w:rFonts w:ascii="Times New Roman" w:hAnsi="Times New Roman" w:cs="Times New Roman"/>
          <w:color w:val="202124"/>
          <w:sz w:val="24"/>
          <w:szCs w:val="24"/>
        </w:rPr>
        <w:t xml:space="preserve"> discussion on the topic took place aft</w:t>
      </w:r>
      <w:r>
        <w:rPr>
          <w:rFonts w:ascii="Times New Roman" w:hAnsi="Times New Roman" w:cs="Times New Roman"/>
          <w:color w:val="202124"/>
          <w:sz w:val="24"/>
          <w:szCs w:val="24"/>
        </w:rPr>
        <w:t xml:space="preserve">er the applicant's presentation. </w:t>
      </w:r>
      <w:r w:rsidR="006C6AF7">
        <w:rPr>
          <w:rFonts w:ascii="Times New Roman" w:hAnsi="Times New Roman" w:cs="Times New Roman"/>
          <w:color w:val="202124"/>
          <w:sz w:val="24"/>
          <w:szCs w:val="24"/>
        </w:rPr>
        <w:t xml:space="preserve">The following </w:t>
      </w:r>
      <w:r w:rsidR="00D575BD">
        <w:rPr>
          <w:rFonts w:ascii="Times New Roman" w:hAnsi="Times New Roman" w:cs="Times New Roman"/>
          <w:color w:val="202124"/>
          <w:sz w:val="24"/>
          <w:szCs w:val="24"/>
        </w:rPr>
        <w:t xml:space="preserve">summary </w:t>
      </w:r>
      <w:r w:rsidR="006C6AF7">
        <w:rPr>
          <w:rFonts w:ascii="Times New Roman" w:hAnsi="Times New Roman" w:cs="Times New Roman"/>
          <w:color w:val="202124"/>
          <w:sz w:val="24"/>
          <w:szCs w:val="24"/>
        </w:rPr>
        <w:t xml:space="preserve">was the result </w:t>
      </w:r>
      <w:r w:rsidR="00D575BD">
        <w:rPr>
          <w:rFonts w:ascii="Times New Roman" w:hAnsi="Times New Roman" w:cs="Times New Roman"/>
          <w:color w:val="202124"/>
          <w:sz w:val="24"/>
          <w:szCs w:val="24"/>
        </w:rPr>
        <w:t xml:space="preserve">of </w:t>
      </w:r>
      <w:r w:rsidR="006C6AF7">
        <w:rPr>
          <w:rFonts w:ascii="Times New Roman" w:hAnsi="Times New Roman" w:cs="Times New Roman"/>
          <w:color w:val="202124"/>
          <w:sz w:val="24"/>
          <w:szCs w:val="24"/>
        </w:rPr>
        <w:t>voting Planning Board members as well as the comment given by Ms. LaSalle, the non-voting, alternate member present tonight.</w:t>
      </w:r>
    </w:p>
    <w:p w14:paraId="64710C95" w14:textId="77777777" w:rsidR="006C6AF7" w:rsidRPr="006C6AF7" w:rsidRDefault="006C6AF7" w:rsidP="006C6AF7">
      <w:pPr>
        <w:ind w:left="720"/>
        <w:rPr>
          <w:rFonts w:ascii="Times New Roman" w:hAnsi="Times New Roman" w:cs="Times New Roman"/>
          <w:sz w:val="24"/>
          <w:szCs w:val="24"/>
        </w:rPr>
      </w:pPr>
      <w:r>
        <w:rPr>
          <w:rFonts w:ascii="Times New Roman" w:hAnsi="Times New Roman" w:cs="Times New Roman"/>
          <w:b/>
          <w:bCs/>
          <w:sz w:val="24"/>
          <w:szCs w:val="24"/>
        </w:rPr>
        <w:t>Denise Bagramian -</w:t>
      </w:r>
      <w:r w:rsidRPr="006C6AF7">
        <w:rPr>
          <w:rFonts w:ascii="Times New Roman" w:hAnsi="Times New Roman" w:cs="Times New Roman"/>
          <w:b/>
          <w:bCs/>
          <w:sz w:val="24"/>
          <w:szCs w:val="24"/>
        </w:rPr>
        <w:t xml:space="preserve"> No</w:t>
      </w:r>
      <w:r w:rsidRPr="006C6AF7">
        <w:rPr>
          <w:rFonts w:ascii="Times New Roman" w:hAnsi="Times New Roman" w:cs="Times New Roman"/>
          <w:sz w:val="24"/>
          <w:szCs w:val="24"/>
        </w:rPr>
        <w:t xml:space="preserve"> – Land use regulations are made in accordance with the Town’s Comprehensive Plan. The assertion that the B-1 Zoning is archaic and doesn’t fit with the market demands for private schools should be remedied by way of an update to the Comprehensive Plan. Such support for an update then provides a rational basis to amend the B-1 Zoning Requirements.  </w:t>
      </w:r>
    </w:p>
    <w:p w14:paraId="5FFC9176" w14:textId="77777777" w:rsidR="006C6AF7" w:rsidRPr="006C6AF7" w:rsidRDefault="006C6AF7" w:rsidP="006C6AF7">
      <w:pPr>
        <w:ind w:left="720"/>
        <w:rPr>
          <w:rFonts w:ascii="Times New Roman" w:hAnsi="Times New Roman" w:cs="Times New Roman"/>
          <w:sz w:val="24"/>
          <w:szCs w:val="24"/>
        </w:rPr>
      </w:pPr>
      <w:r>
        <w:rPr>
          <w:rFonts w:ascii="Times New Roman" w:hAnsi="Times New Roman" w:cs="Times New Roman"/>
          <w:b/>
          <w:bCs/>
          <w:sz w:val="24"/>
          <w:szCs w:val="24"/>
        </w:rPr>
        <w:lastRenderedPageBreak/>
        <w:t xml:space="preserve">Emad Andarawis - </w:t>
      </w:r>
      <w:r w:rsidRPr="006C6AF7">
        <w:rPr>
          <w:rFonts w:ascii="Times New Roman" w:hAnsi="Times New Roman" w:cs="Times New Roman"/>
          <w:b/>
          <w:bCs/>
          <w:sz w:val="24"/>
          <w:szCs w:val="24"/>
        </w:rPr>
        <w:t>No</w:t>
      </w:r>
      <w:r w:rsidRPr="006C6AF7">
        <w:rPr>
          <w:rFonts w:ascii="Times New Roman" w:hAnsi="Times New Roman" w:cs="Times New Roman"/>
          <w:sz w:val="24"/>
          <w:szCs w:val="24"/>
        </w:rPr>
        <w:t xml:space="preserve"> - The request for relief is out of context of the intended B-1 Zone’s intent. However, it is acknowledged that the services by the permitted use within the zone have a need for expansion. </w:t>
      </w:r>
    </w:p>
    <w:p w14:paraId="776533D4" w14:textId="77777777" w:rsidR="006C6AF7" w:rsidRPr="006C6AF7" w:rsidRDefault="006C6AF7" w:rsidP="006C6AF7">
      <w:pPr>
        <w:ind w:left="720"/>
        <w:rPr>
          <w:rFonts w:ascii="Times New Roman" w:hAnsi="Times New Roman" w:cs="Times New Roman"/>
          <w:sz w:val="24"/>
          <w:szCs w:val="24"/>
        </w:rPr>
      </w:pPr>
      <w:r>
        <w:rPr>
          <w:rFonts w:ascii="Times New Roman" w:hAnsi="Times New Roman" w:cs="Times New Roman"/>
          <w:b/>
          <w:bCs/>
          <w:sz w:val="24"/>
          <w:szCs w:val="24"/>
        </w:rPr>
        <w:t>Andrew Neubauer -</w:t>
      </w:r>
      <w:r w:rsidRPr="006C6AF7">
        <w:rPr>
          <w:rFonts w:ascii="Times New Roman" w:hAnsi="Times New Roman" w:cs="Times New Roman"/>
          <w:b/>
          <w:bCs/>
          <w:sz w:val="24"/>
          <w:szCs w:val="24"/>
        </w:rPr>
        <w:t xml:space="preserve"> No</w:t>
      </w:r>
      <w:r w:rsidRPr="006C6AF7">
        <w:rPr>
          <w:rFonts w:ascii="Times New Roman" w:hAnsi="Times New Roman" w:cs="Times New Roman"/>
          <w:sz w:val="24"/>
          <w:szCs w:val="24"/>
        </w:rPr>
        <w:t xml:space="preserve"> – The maximum square footage as prescribed by the B-1 Zoning District has provided a rational basis for how the Route 146 Corridor looks and functions within this section of the Town. A major change in scale to that context will negatively affect the desired vision of the Town’s Comprehensive Plan. </w:t>
      </w:r>
    </w:p>
    <w:p w14:paraId="008255AA" w14:textId="77777777" w:rsidR="006C6AF7" w:rsidRPr="006C6AF7" w:rsidRDefault="006C6AF7" w:rsidP="006C6AF7">
      <w:pPr>
        <w:ind w:left="720"/>
        <w:rPr>
          <w:rFonts w:ascii="Times New Roman" w:hAnsi="Times New Roman" w:cs="Times New Roman"/>
          <w:sz w:val="24"/>
          <w:szCs w:val="24"/>
        </w:rPr>
      </w:pPr>
      <w:r w:rsidRPr="006C6AF7">
        <w:rPr>
          <w:rFonts w:ascii="Times New Roman" w:hAnsi="Times New Roman" w:cs="Times New Roman"/>
          <w:b/>
          <w:bCs/>
          <w:sz w:val="24"/>
          <w:szCs w:val="24"/>
        </w:rPr>
        <w:t>Rocco Ferra</w:t>
      </w:r>
      <w:r>
        <w:rPr>
          <w:rFonts w:ascii="Times New Roman" w:hAnsi="Times New Roman" w:cs="Times New Roman"/>
          <w:b/>
          <w:bCs/>
          <w:sz w:val="24"/>
          <w:szCs w:val="24"/>
        </w:rPr>
        <w:t xml:space="preserve">ro - </w:t>
      </w:r>
      <w:r w:rsidRPr="006C6AF7">
        <w:rPr>
          <w:rFonts w:ascii="Times New Roman" w:hAnsi="Times New Roman" w:cs="Times New Roman"/>
          <w:b/>
          <w:bCs/>
          <w:sz w:val="24"/>
          <w:szCs w:val="24"/>
        </w:rPr>
        <w:t>No</w:t>
      </w:r>
      <w:r w:rsidRPr="006C6AF7">
        <w:rPr>
          <w:rFonts w:ascii="Times New Roman" w:hAnsi="Times New Roman" w:cs="Times New Roman"/>
          <w:sz w:val="24"/>
          <w:szCs w:val="24"/>
        </w:rPr>
        <w:t xml:space="preserve"> – The significance of the variance requested for relief is substantial and there is a strong concern that by approving this variance, a precedent is being set that will make it difficult to deny similar applications coming before the ZBA in the future resulting in a change in the character of the Route 146 corridor and the intent of the B-1 Zoning District. In addition, the site layout particular to parking along the front of the building is out of character for what the community is trying to achieve.</w:t>
      </w:r>
    </w:p>
    <w:p w14:paraId="231D01CC" w14:textId="77777777" w:rsidR="006C6AF7" w:rsidRPr="006C6AF7" w:rsidRDefault="006C6AF7" w:rsidP="006C6AF7">
      <w:pPr>
        <w:ind w:left="720"/>
        <w:rPr>
          <w:rFonts w:ascii="Times New Roman" w:hAnsi="Times New Roman" w:cs="Times New Roman"/>
          <w:sz w:val="24"/>
          <w:szCs w:val="24"/>
        </w:rPr>
      </w:pPr>
      <w:r>
        <w:rPr>
          <w:rFonts w:ascii="Times New Roman" w:hAnsi="Times New Roman" w:cs="Times New Roman"/>
          <w:b/>
          <w:bCs/>
          <w:sz w:val="24"/>
          <w:szCs w:val="24"/>
        </w:rPr>
        <w:t>Eric Ophardt -</w:t>
      </w:r>
      <w:r w:rsidRPr="006C6AF7">
        <w:rPr>
          <w:rFonts w:ascii="Times New Roman" w:hAnsi="Times New Roman" w:cs="Times New Roman"/>
          <w:b/>
          <w:bCs/>
          <w:sz w:val="24"/>
          <w:szCs w:val="24"/>
        </w:rPr>
        <w:t xml:space="preserve"> No</w:t>
      </w:r>
      <w:r w:rsidRPr="006C6AF7">
        <w:rPr>
          <w:rFonts w:ascii="Times New Roman" w:hAnsi="Times New Roman" w:cs="Times New Roman"/>
          <w:sz w:val="24"/>
          <w:szCs w:val="24"/>
        </w:rPr>
        <w:t xml:space="preserve"> - While acknowledged that there is need for such facilities within the Town, the size and scale for which the variances are requested are substantial. The Comprehensive Plan created a blueprint for the future development and preservation of the Town. Zoning provisions once adopted, assist with achieving that vision, and can be amended by the local legislature. Therefore, it is recommended that the Town potentially explore an update to the B-1 Zoning District’s goals and objectives with a potential to then amend the B-1 Zoning Ordinance to be consistent with an updated vision for the zone.</w:t>
      </w:r>
    </w:p>
    <w:p w14:paraId="2ADABAF1" w14:textId="77777777" w:rsidR="006C6AF7" w:rsidRPr="006C6AF7" w:rsidRDefault="006C6AF7" w:rsidP="006C6AF7">
      <w:pPr>
        <w:ind w:left="720"/>
        <w:rPr>
          <w:rFonts w:ascii="Times New Roman" w:hAnsi="Times New Roman" w:cs="Times New Roman"/>
          <w:sz w:val="24"/>
          <w:szCs w:val="24"/>
        </w:rPr>
      </w:pPr>
      <w:r w:rsidRPr="006C6AF7">
        <w:rPr>
          <w:rFonts w:ascii="Times New Roman" w:hAnsi="Times New Roman" w:cs="Times New Roman"/>
          <w:b/>
          <w:bCs/>
          <w:sz w:val="24"/>
          <w:szCs w:val="24"/>
        </w:rPr>
        <w:t>Jeffery Jones</w:t>
      </w:r>
      <w:r>
        <w:rPr>
          <w:rFonts w:ascii="Times New Roman" w:hAnsi="Times New Roman" w:cs="Times New Roman"/>
          <w:sz w:val="24"/>
          <w:szCs w:val="24"/>
        </w:rPr>
        <w:t xml:space="preserve"> -</w:t>
      </w:r>
      <w:r w:rsidRPr="006C6AF7">
        <w:rPr>
          <w:rFonts w:ascii="Times New Roman" w:hAnsi="Times New Roman" w:cs="Times New Roman"/>
          <w:sz w:val="24"/>
          <w:szCs w:val="24"/>
        </w:rPr>
        <w:t xml:space="preserve"> </w:t>
      </w:r>
      <w:r w:rsidRPr="006C6AF7">
        <w:rPr>
          <w:rFonts w:ascii="Times New Roman" w:hAnsi="Times New Roman" w:cs="Times New Roman"/>
          <w:b/>
          <w:bCs/>
          <w:sz w:val="24"/>
          <w:szCs w:val="24"/>
        </w:rPr>
        <w:t>No</w:t>
      </w:r>
      <w:r w:rsidRPr="006C6AF7">
        <w:rPr>
          <w:rFonts w:ascii="Times New Roman" w:hAnsi="Times New Roman" w:cs="Times New Roman"/>
          <w:sz w:val="24"/>
          <w:szCs w:val="24"/>
        </w:rPr>
        <w:t xml:space="preserve"> – The Character of the B-1 Zoning District should be preserved through the enforcement of the code requirement of no individual building to exceed 4,800 sq.ft.. The size and scale of the area variances requested are an egregious act to the B-1 Zoning District’s intent. </w:t>
      </w:r>
    </w:p>
    <w:p w14:paraId="244267A3" w14:textId="77777777" w:rsidR="006C6AF7" w:rsidRPr="006C6AF7" w:rsidRDefault="006C6AF7" w:rsidP="006C6AF7">
      <w:pPr>
        <w:ind w:left="720"/>
        <w:rPr>
          <w:rFonts w:ascii="Times New Roman" w:hAnsi="Times New Roman" w:cs="Times New Roman"/>
          <w:sz w:val="24"/>
          <w:szCs w:val="24"/>
        </w:rPr>
      </w:pPr>
      <w:r>
        <w:rPr>
          <w:rFonts w:ascii="Times New Roman" w:hAnsi="Times New Roman" w:cs="Times New Roman"/>
          <w:b/>
          <w:bCs/>
          <w:sz w:val="24"/>
          <w:szCs w:val="24"/>
        </w:rPr>
        <w:t>Greg Szczesny -</w:t>
      </w:r>
      <w:r w:rsidRPr="006C6AF7">
        <w:rPr>
          <w:rFonts w:ascii="Times New Roman" w:hAnsi="Times New Roman" w:cs="Times New Roman"/>
          <w:b/>
          <w:bCs/>
          <w:sz w:val="24"/>
          <w:szCs w:val="24"/>
        </w:rPr>
        <w:t xml:space="preserve"> No</w:t>
      </w:r>
      <w:r w:rsidRPr="006C6AF7">
        <w:rPr>
          <w:rFonts w:ascii="Times New Roman" w:hAnsi="Times New Roman" w:cs="Times New Roman"/>
          <w:sz w:val="24"/>
          <w:szCs w:val="24"/>
        </w:rPr>
        <w:t xml:space="preserve"> – While the applicant’s design professional did an admirable job of presenting the materials and justifications on the property owner’s behalf, the solution if systemic to the B-1 Zoning Requirements lie’s with the legislative body to address with an update to the Town’s Comprehensive Plan and subsequent land use regulations. </w:t>
      </w:r>
    </w:p>
    <w:p w14:paraId="228E9D43" w14:textId="77777777" w:rsidR="006C6AF7" w:rsidRPr="006C6AF7" w:rsidRDefault="006C6AF7" w:rsidP="006C6AF7">
      <w:pPr>
        <w:ind w:left="720"/>
        <w:rPr>
          <w:rFonts w:ascii="Times New Roman" w:eastAsia="Calibri" w:hAnsi="Times New Roman" w:cs="Times New Roman"/>
          <w:b/>
          <w:sz w:val="24"/>
          <w:szCs w:val="24"/>
          <w:u w:val="single"/>
        </w:rPr>
      </w:pPr>
      <w:r w:rsidRPr="006C6AF7">
        <w:rPr>
          <w:rFonts w:ascii="Times New Roman" w:hAnsi="Times New Roman" w:cs="Times New Roman"/>
          <w:b/>
          <w:bCs/>
          <w:sz w:val="24"/>
          <w:szCs w:val="24"/>
        </w:rPr>
        <w:t xml:space="preserve">Teresa LaSalle (Alternate Non-Voting Member) </w:t>
      </w:r>
      <w:r w:rsidRPr="006C6AF7">
        <w:rPr>
          <w:rFonts w:ascii="Times New Roman" w:hAnsi="Times New Roman" w:cs="Times New Roman"/>
          <w:sz w:val="24"/>
          <w:szCs w:val="24"/>
        </w:rPr>
        <w:t>– In agreement with the comments and feedback recommended to the ZBA from her colleagues this evening. It was pointed out a substantial area variance was already approved for the property with a building constructed well above the 4,800 sq.ft. threshold and any additional relief would further put the property out of character with the intended B-1 Zoning District’s intent and vision. The Comprehensive Plan should be upheld through strict interpretation of the zoning code with relief granted on a case by case basis to provide the minimum relief necessary for a project to move forward.</w:t>
      </w:r>
    </w:p>
    <w:p w14:paraId="6670E734" w14:textId="77777777" w:rsidR="00F74C52" w:rsidRPr="00F040BB" w:rsidRDefault="00F74C52" w:rsidP="00BC2B8A">
      <w:pPr>
        <w:rPr>
          <w:rFonts w:ascii="Times New Roman" w:eastAsia="Calibri" w:hAnsi="Times New Roman" w:cs="Times New Roman"/>
          <w:b/>
          <w:sz w:val="24"/>
          <w:szCs w:val="24"/>
          <w:u w:val="single"/>
        </w:rPr>
      </w:pPr>
    </w:p>
    <w:p w14:paraId="1462B592" w14:textId="77777777" w:rsidR="00F74C52" w:rsidRPr="00F040BB" w:rsidRDefault="007A4315"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Mr. Szczesny</w:t>
      </w:r>
      <w:r w:rsidR="00F74C52" w:rsidRPr="00F040BB">
        <w:rPr>
          <w:rFonts w:ascii="Times New Roman" w:eastAsia="Calibri" w:hAnsi="Times New Roman" w:cs="Times New Roman"/>
          <w:sz w:val="24"/>
          <w:szCs w:val="24"/>
        </w:rPr>
        <w:t xml:space="preserve"> moved, seconded by </w:t>
      </w:r>
      <w:r>
        <w:rPr>
          <w:rFonts w:ascii="Times New Roman" w:eastAsia="Calibri" w:hAnsi="Times New Roman" w:cs="Times New Roman"/>
          <w:sz w:val="24"/>
          <w:szCs w:val="24"/>
        </w:rPr>
        <w:t>Mr. Neubauer</w:t>
      </w:r>
      <w:r w:rsidR="00F74C52" w:rsidRPr="00F040BB">
        <w:rPr>
          <w:rFonts w:ascii="Times New Roman" w:eastAsia="Calibri" w:hAnsi="Times New Roman" w:cs="Times New Roman"/>
          <w:sz w:val="24"/>
          <w:szCs w:val="24"/>
        </w:rPr>
        <w:t xml:space="preserve">, adjournment of the meeting at </w:t>
      </w:r>
      <w:r>
        <w:rPr>
          <w:rFonts w:ascii="Times New Roman" w:eastAsia="Calibri" w:hAnsi="Times New Roman" w:cs="Times New Roman"/>
          <w:sz w:val="24"/>
          <w:szCs w:val="24"/>
        </w:rPr>
        <w:t>9:26</w:t>
      </w:r>
      <w:r w:rsidR="00F74C52" w:rsidRPr="00F040BB">
        <w:rPr>
          <w:rFonts w:ascii="Times New Roman" w:eastAsia="Calibri" w:hAnsi="Times New Roman" w:cs="Times New Roman"/>
          <w:sz w:val="24"/>
          <w:szCs w:val="24"/>
        </w:rPr>
        <w:t xml:space="preserve"> p.m.  The motion was unanimously carried. </w:t>
      </w:r>
    </w:p>
    <w:p w14:paraId="29DC694C" w14:textId="77777777" w:rsidR="00F74C52" w:rsidRPr="00F040BB" w:rsidRDefault="00F74C52" w:rsidP="00F74C52">
      <w:pPr>
        <w:spacing w:after="0"/>
        <w:rPr>
          <w:rFonts w:ascii="Times New Roman" w:eastAsia="Calibri" w:hAnsi="Times New Roman" w:cs="Times New Roman"/>
          <w:sz w:val="24"/>
          <w:szCs w:val="24"/>
        </w:rPr>
      </w:pPr>
    </w:p>
    <w:p w14:paraId="07C0587D" w14:textId="77777777" w:rsidR="00F74C52" w:rsidRPr="00F040BB" w:rsidRDefault="00F74C52" w:rsidP="00F74C52">
      <w:pPr>
        <w:spacing w:after="0"/>
        <w:rPr>
          <w:rFonts w:ascii="Times New Roman" w:eastAsia="Calibri" w:hAnsi="Times New Roman" w:cs="Times New Roman"/>
          <w:sz w:val="24"/>
          <w:szCs w:val="24"/>
        </w:rPr>
      </w:pPr>
      <w:r w:rsidRPr="00F040BB">
        <w:rPr>
          <w:rFonts w:ascii="Times New Roman" w:eastAsia="Calibri" w:hAnsi="Times New Roman" w:cs="Times New Roman"/>
          <w:sz w:val="24"/>
          <w:szCs w:val="24"/>
        </w:rPr>
        <w:t xml:space="preserve">The next meeting of the Planning Board will be held as scheduled on </w:t>
      </w:r>
      <w:r w:rsidR="00095762" w:rsidRPr="00F040BB">
        <w:rPr>
          <w:rFonts w:ascii="Times New Roman" w:eastAsia="Calibri" w:hAnsi="Times New Roman" w:cs="Times New Roman"/>
          <w:sz w:val="24"/>
          <w:szCs w:val="24"/>
        </w:rPr>
        <w:t>October 8</w:t>
      </w:r>
      <w:r w:rsidR="00095762" w:rsidRPr="00F040BB">
        <w:rPr>
          <w:rFonts w:ascii="Times New Roman" w:eastAsia="Calibri" w:hAnsi="Times New Roman" w:cs="Times New Roman"/>
          <w:sz w:val="24"/>
          <w:szCs w:val="24"/>
          <w:vertAlign w:val="superscript"/>
        </w:rPr>
        <w:t>th</w:t>
      </w:r>
      <w:r w:rsidRPr="00F040BB">
        <w:rPr>
          <w:rFonts w:ascii="Times New Roman" w:eastAsia="Calibri" w:hAnsi="Times New Roman" w:cs="Times New Roman"/>
          <w:sz w:val="24"/>
          <w:szCs w:val="24"/>
        </w:rPr>
        <w:t>, 2019.</w:t>
      </w:r>
    </w:p>
    <w:p w14:paraId="790F58A5" w14:textId="77777777" w:rsidR="00F74C52" w:rsidRPr="00F040BB" w:rsidRDefault="00F74C52" w:rsidP="00F74C52">
      <w:pPr>
        <w:spacing w:after="0"/>
        <w:rPr>
          <w:rFonts w:ascii="Times New Roman" w:eastAsia="Calibri" w:hAnsi="Times New Roman" w:cs="Times New Roman"/>
          <w:sz w:val="24"/>
          <w:szCs w:val="24"/>
        </w:rPr>
      </w:pPr>
    </w:p>
    <w:p w14:paraId="5CC8BCB5" w14:textId="77777777" w:rsidR="00F74C52" w:rsidRPr="00F040BB" w:rsidRDefault="00F74C52" w:rsidP="00F74C52">
      <w:pPr>
        <w:spacing w:after="0"/>
        <w:rPr>
          <w:rFonts w:ascii="Times New Roman" w:eastAsia="Calibri" w:hAnsi="Times New Roman" w:cs="Times New Roman"/>
          <w:sz w:val="24"/>
          <w:szCs w:val="24"/>
        </w:rPr>
      </w:pPr>
    </w:p>
    <w:p w14:paraId="1BFC54E1" w14:textId="77777777" w:rsidR="00F74C52" w:rsidRPr="00F040BB" w:rsidRDefault="00F74C52" w:rsidP="00F74C52">
      <w:pPr>
        <w:spacing w:after="0"/>
        <w:rPr>
          <w:rFonts w:ascii="Times New Roman" w:eastAsia="Calibri" w:hAnsi="Times New Roman" w:cs="Times New Roman"/>
          <w:sz w:val="24"/>
          <w:szCs w:val="24"/>
        </w:rPr>
      </w:pPr>
    </w:p>
    <w:p w14:paraId="3A510F82" w14:textId="77777777" w:rsidR="00F74C52" w:rsidRDefault="00F74C52" w:rsidP="00F74C52">
      <w:pPr>
        <w:spacing w:after="0"/>
        <w:rPr>
          <w:rFonts w:ascii="Times New Roman" w:eastAsia="Calibri" w:hAnsi="Times New Roman" w:cs="Times New Roman"/>
          <w:sz w:val="24"/>
          <w:szCs w:val="24"/>
        </w:rPr>
      </w:pPr>
      <w:r w:rsidRPr="00F040BB">
        <w:rPr>
          <w:rFonts w:ascii="Times New Roman" w:eastAsia="Calibri" w:hAnsi="Times New Roman" w:cs="Times New Roman"/>
          <w:sz w:val="24"/>
          <w:szCs w:val="24"/>
        </w:rPr>
        <w:tab/>
      </w:r>
      <w:r w:rsidRPr="00F040BB">
        <w:rPr>
          <w:rFonts w:ascii="Times New Roman" w:eastAsia="Calibri" w:hAnsi="Times New Roman" w:cs="Times New Roman"/>
          <w:sz w:val="24"/>
          <w:szCs w:val="24"/>
        </w:rPr>
        <w:tab/>
      </w:r>
      <w:r w:rsidRPr="00F040BB">
        <w:rPr>
          <w:rFonts w:ascii="Times New Roman" w:eastAsia="Calibri" w:hAnsi="Times New Roman" w:cs="Times New Roman"/>
          <w:sz w:val="24"/>
          <w:szCs w:val="24"/>
        </w:rPr>
        <w:tab/>
      </w:r>
      <w:r w:rsidRPr="00F040BB">
        <w:rPr>
          <w:rFonts w:ascii="Times New Roman" w:eastAsia="Calibri" w:hAnsi="Times New Roman" w:cs="Times New Roman"/>
          <w:sz w:val="24"/>
          <w:szCs w:val="24"/>
        </w:rPr>
        <w:tab/>
      </w:r>
      <w:r w:rsidRPr="00F040BB">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Respectfully submitted,</w:t>
      </w:r>
    </w:p>
    <w:p w14:paraId="52CCCAE9" w14:textId="77777777" w:rsidR="00F74C52" w:rsidRDefault="00F74C52" w:rsidP="00F74C52">
      <w:pPr>
        <w:spacing w:after="0"/>
        <w:rPr>
          <w:rFonts w:ascii="Times New Roman" w:eastAsia="Calibri" w:hAnsi="Times New Roman" w:cs="Times New Roman"/>
          <w:sz w:val="24"/>
          <w:szCs w:val="24"/>
        </w:rPr>
      </w:pPr>
    </w:p>
    <w:p w14:paraId="159140F0" w14:textId="77777777" w:rsidR="00F74C52" w:rsidRDefault="00AA6AE5" w:rsidP="00AA6AE5">
      <w:pPr>
        <w:spacing w:after="0"/>
        <w:ind w:left="4320" w:firstLine="720"/>
        <w:rPr>
          <w:rFonts w:ascii="Times New Roman" w:eastAsia="Calibri" w:hAnsi="Times New Roman" w:cs="Times New Roman"/>
          <w:sz w:val="24"/>
          <w:szCs w:val="24"/>
        </w:rPr>
      </w:pPr>
      <w:r>
        <w:rPr>
          <w:rFonts w:ascii="Freestyle Script" w:eastAsia="Calibri" w:hAnsi="Freestyle Script" w:cs="Times New Roman"/>
          <w:sz w:val="72"/>
          <w:szCs w:val="72"/>
        </w:rPr>
        <w:t>Paula Cooper</w:t>
      </w:r>
    </w:p>
    <w:p w14:paraId="0074E712" w14:textId="77777777" w:rsidR="00F74C52" w:rsidRDefault="00F74C52"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p>
    <w:p w14:paraId="1FD153A4" w14:textId="77777777" w:rsidR="00F74C52" w:rsidRPr="007A4315" w:rsidRDefault="003E5A07" w:rsidP="007A4315">
      <w:pPr>
        <w:spacing w:after="0"/>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Paula Cooper</w:t>
      </w:r>
      <w:r w:rsidR="00F74C52">
        <w:rPr>
          <w:rFonts w:ascii="Times New Roman" w:eastAsia="Calibri" w:hAnsi="Times New Roman" w:cs="Times New Roman"/>
          <w:sz w:val="24"/>
          <w:szCs w:val="24"/>
        </w:rPr>
        <w:t>, Secretary</w:t>
      </w:r>
    </w:p>
    <w:p w14:paraId="3C82739A" w14:textId="77777777" w:rsidR="00BC2B8A" w:rsidRDefault="00BC2B8A" w:rsidP="00864F4F">
      <w:pPr>
        <w:spacing w:after="0" w:line="240" w:lineRule="auto"/>
        <w:jc w:val="both"/>
        <w:rPr>
          <w:rFonts w:ascii="Times New Roman" w:eastAsia="Calibri" w:hAnsi="Times New Roman" w:cs="Times New Roman"/>
          <w:sz w:val="24"/>
          <w:szCs w:val="24"/>
        </w:rPr>
      </w:pPr>
    </w:p>
    <w:sectPr w:rsidR="00BC2B8A" w:rsidSect="005B235E">
      <w:headerReference w:type="default" r:id="rId10"/>
      <w:pgSz w:w="12240" w:h="15840"/>
      <w:pgMar w:top="1008" w:right="1008" w:bottom="288" w:left="108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FD3CE3" w14:textId="77777777" w:rsidR="00A237C1" w:rsidRDefault="00A237C1" w:rsidP="007F601F">
      <w:pPr>
        <w:spacing w:after="0" w:line="240" w:lineRule="auto"/>
      </w:pPr>
      <w:r>
        <w:separator/>
      </w:r>
    </w:p>
  </w:endnote>
  <w:endnote w:type="continuationSeparator" w:id="0">
    <w:p w14:paraId="6483C062" w14:textId="77777777" w:rsidR="00A237C1" w:rsidRDefault="00A237C1" w:rsidP="007F60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CB1B01" w14:textId="77777777" w:rsidR="00A237C1" w:rsidRDefault="00A237C1" w:rsidP="007F601F">
      <w:pPr>
        <w:spacing w:after="0" w:line="240" w:lineRule="auto"/>
      </w:pPr>
      <w:r>
        <w:separator/>
      </w:r>
    </w:p>
  </w:footnote>
  <w:footnote w:type="continuationSeparator" w:id="0">
    <w:p w14:paraId="40F614F0" w14:textId="77777777" w:rsidR="00A237C1" w:rsidRDefault="00A237C1" w:rsidP="007F60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3852479"/>
      <w:docPartObj>
        <w:docPartGallery w:val="Page Numbers (Top of Page)"/>
        <w:docPartUnique/>
      </w:docPartObj>
    </w:sdtPr>
    <w:sdtEndPr>
      <w:rPr>
        <w:noProof/>
      </w:rPr>
    </w:sdtEndPr>
    <w:sdtContent>
      <w:p w14:paraId="6804A135" w14:textId="77777777" w:rsidR="000267E5" w:rsidRDefault="000267E5">
        <w:pPr>
          <w:pStyle w:val="Header"/>
          <w:jc w:val="right"/>
        </w:pPr>
        <w:r>
          <w:fldChar w:fldCharType="begin"/>
        </w:r>
        <w:r>
          <w:instrText xml:space="preserve"> PAGE   \* MERGEFORMAT </w:instrText>
        </w:r>
        <w:r>
          <w:fldChar w:fldCharType="separate"/>
        </w:r>
        <w:r w:rsidR="00A8681A">
          <w:rPr>
            <w:noProof/>
          </w:rPr>
          <w:t>2</w:t>
        </w:r>
        <w:r>
          <w:rPr>
            <w:noProof/>
          </w:rPr>
          <w:fldChar w:fldCharType="end"/>
        </w:r>
      </w:p>
    </w:sdtContent>
  </w:sdt>
  <w:p w14:paraId="14A95223" w14:textId="77777777" w:rsidR="000267E5" w:rsidRDefault="000267E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C18CD"/>
    <w:multiLevelType w:val="hybridMultilevel"/>
    <w:tmpl w:val="4FE476DE"/>
    <w:lvl w:ilvl="0" w:tplc="FFFFFFFF">
      <w:start w:val="1"/>
      <w:numFmt w:val="ideographDigital"/>
      <w:lvlText w:val=""/>
      <w:lvlJc w:val="left"/>
    </w:lvl>
    <w:lvl w:ilvl="1" w:tplc="C1741EF0">
      <w:start w:val="1"/>
      <w:numFmt w:val="decimal"/>
      <w:lvlText w:val="%2."/>
      <w:lvlJc w:val="left"/>
      <w:rPr>
        <w:rFonts w:ascii="Times New Roman" w:eastAsia="Calibri" w:hAnsi="Times New Roman" w:cs="Times New Roman"/>
      </w:rPr>
    </w:lvl>
    <w:lvl w:ilvl="2" w:tplc="FFFFFFFF">
      <w:numFmt w:val="decimal"/>
      <w:lvlText w:val=""/>
      <w:lvlJc w:val="left"/>
    </w:lvl>
    <w:lvl w:ilvl="3" w:tplc="FFFFFFFF">
      <w:numFmt w:val="decimal"/>
      <w:lvlText w:val=""/>
      <w:lvlJc w:val="left"/>
    </w:lvl>
    <w:lvl w:ilvl="4" w:tplc="04090019">
      <w:start w:val="1"/>
      <w:numFmt w:val="lowerLetter"/>
      <w:lvlText w:val="%5."/>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9F47537"/>
    <w:multiLevelType w:val="hybridMultilevel"/>
    <w:tmpl w:val="F3E68564"/>
    <w:lvl w:ilvl="0" w:tplc="B0D20E6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BB01A2F"/>
    <w:multiLevelType w:val="hybridMultilevel"/>
    <w:tmpl w:val="634496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5A0AE4"/>
    <w:multiLevelType w:val="hybridMultilevel"/>
    <w:tmpl w:val="FD0C7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408F8"/>
    <w:multiLevelType w:val="hybridMultilevel"/>
    <w:tmpl w:val="830E4262"/>
    <w:lvl w:ilvl="0" w:tplc="10E8E41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D8D6741"/>
    <w:multiLevelType w:val="hybridMultilevel"/>
    <w:tmpl w:val="019051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3EAB5D65"/>
    <w:multiLevelType w:val="hybridMultilevel"/>
    <w:tmpl w:val="5DA84860"/>
    <w:lvl w:ilvl="0" w:tplc="A5EA703E">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3E86F8B"/>
    <w:multiLevelType w:val="hybridMultilevel"/>
    <w:tmpl w:val="CD941A9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9160CB2"/>
    <w:multiLevelType w:val="hybridMultilevel"/>
    <w:tmpl w:val="94E0DECE"/>
    <w:lvl w:ilvl="0" w:tplc="29BA1330">
      <w:start w:val="1"/>
      <w:numFmt w:val="decimal"/>
      <w:lvlText w:val="%1."/>
      <w:lvlJc w:val="left"/>
      <w:pPr>
        <w:ind w:left="630" w:hanging="360"/>
      </w:pPr>
    </w:lvl>
    <w:lvl w:ilvl="1" w:tplc="F08247AE">
      <w:start w:val="1"/>
      <w:numFmt w:val="lowerLetter"/>
      <w:lvlText w:val="%2."/>
      <w:lvlJc w:val="left"/>
      <w:pPr>
        <w:ind w:left="1350" w:hanging="360"/>
      </w:pPr>
      <w:rPr>
        <w:color w:val="auto"/>
      </w:rPr>
    </w:lvl>
    <w:lvl w:ilvl="2" w:tplc="0409001B">
      <w:start w:val="1"/>
      <w:numFmt w:val="lowerRoman"/>
      <w:lvlText w:val="%3."/>
      <w:lvlJc w:val="right"/>
      <w:pPr>
        <w:ind w:left="2070" w:hanging="180"/>
      </w:pPr>
    </w:lvl>
    <w:lvl w:ilvl="3" w:tplc="0409000F">
      <w:start w:val="1"/>
      <w:numFmt w:val="decimal"/>
      <w:lvlText w:val="%4."/>
      <w:lvlJc w:val="left"/>
      <w:pPr>
        <w:ind w:left="2790" w:hanging="360"/>
      </w:pPr>
    </w:lvl>
    <w:lvl w:ilvl="4" w:tplc="04090019">
      <w:start w:val="1"/>
      <w:numFmt w:val="lowerLetter"/>
      <w:lvlText w:val="%5."/>
      <w:lvlJc w:val="left"/>
      <w:pPr>
        <w:ind w:left="3510" w:hanging="360"/>
      </w:pPr>
    </w:lvl>
    <w:lvl w:ilvl="5" w:tplc="0409001B">
      <w:start w:val="1"/>
      <w:numFmt w:val="lowerRoman"/>
      <w:lvlText w:val="%6."/>
      <w:lvlJc w:val="right"/>
      <w:pPr>
        <w:ind w:left="4230" w:hanging="180"/>
      </w:pPr>
    </w:lvl>
    <w:lvl w:ilvl="6" w:tplc="0409000F">
      <w:start w:val="1"/>
      <w:numFmt w:val="decimal"/>
      <w:lvlText w:val="%7."/>
      <w:lvlJc w:val="left"/>
      <w:pPr>
        <w:ind w:left="4950" w:hanging="360"/>
      </w:pPr>
    </w:lvl>
    <w:lvl w:ilvl="7" w:tplc="04090019">
      <w:start w:val="1"/>
      <w:numFmt w:val="lowerLetter"/>
      <w:lvlText w:val="%8."/>
      <w:lvlJc w:val="left"/>
      <w:pPr>
        <w:ind w:left="5670" w:hanging="360"/>
      </w:pPr>
    </w:lvl>
    <w:lvl w:ilvl="8" w:tplc="0409001B">
      <w:start w:val="1"/>
      <w:numFmt w:val="lowerRoman"/>
      <w:lvlText w:val="%9."/>
      <w:lvlJc w:val="right"/>
      <w:pPr>
        <w:ind w:left="6390" w:hanging="180"/>
      </w:pPr>
    </w:lvl>
  </w:abstractNum>
  <w:abstractNum w:abstractNumId="9">
    <w:nsid w:val="553C1715"/>
    <w:multiLevelType w:val="hybridMultilevel"/>
    <w:tmpl w:val="F7DC59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CCD5EC5"/>
    <w:multiLevelType w:val="hybridMultilevel"/>
    <w:tmpl w:val="8A763B66"/>
    <w:lvl w:ilvl="0" w:tplc="BA6424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E040C51"/>
    <w:multiLevelType w:val="hybridMultilevel"/>
    <w:tmpl w:val="D7BE308C"/>
    <w:lvl w:ilvl="0" w:tplc="7BBC6C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F8238F2"/>
    <w:multiLevelType w:val="hybridMultilevel"/>
    <w:tmpl w:val="847046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8DF7BDB"/>
    <w:multiLevelType w:val="hybridMultilevel"/>
    <w:tmpl w:val="C6F40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B9F7432"/>
    <w:multiLevelType w:val="hybridMultilevel"/>
    <w:tmpl w:val="29562A34"/>
    <w:lvl w:ilvl="0" w:tplc="A5EA703E">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5">
    <w:nsid w:val="6C6646AC"/>
    <w:multiLevelType w:val="hybridMultilevel"/>
    <w:tmpl w:val="030670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27A755A"/>
    <w:multiLevelType w:val="hybridMultilevel"/>
    <w:tmpl w:val="BF64F41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nsid w:val="75494E44"/>
    <w:multiLevelType w:val="hybridMultilevel"/>
    <w:tmpl w:val="BEA2C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E7177A3"/>
    <w:multiLevelType w:val="hybridMultilevel"/>
    <w:tmpl w:val="61B494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8"/>
  </w:num>
  <w:num w:numId="3">
    <w:abstractNumId w:val="12"/>
  </w:num>
  <w:num w:numId="4">
    <w:abstractNumId w:val="0"/>
  </w:num>
  <w:num w:numId="5">
    <w:abstractNumId w:val="7"/>
  </w:num>
  <w:num w:numId="6">
    <w:abstractNumId w:val="6"/>
  </w:num>
  <w:num w:numId="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1"/>
  </w:num>
  <w:num w:numId="11">
    <w:abstractNumId w:val="2"/>
  </w:num>
  <w:num w:numId="12">
    <w:abstractNumId w:val="4"/>
  </w:num>
  <w:num w:numId="13">
    <w:abstractNumId w:val="17"/>
  </w:num>
  <w:num w:numId="14">
    <w:abstractNumId w:val="3"/>
  </w:num>
  <w:num w:numId="15">
    <w:abstractNumId w:val="13"/>
  </w:num>
  <w:num w:numId="16">
    <w:abstractNumId w:val="5"/>
  </w:num>
  <w:num w:numId="17">
    <w:abstractNumId w:val="16"/>
  </w:num>
  <w:num w:numId="18">
    <w:abstractNumId w:val="10"/>
  </w:num>
  <w:num w:numId="19">
    <w:abstractNumId w:val="11"/>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 ">
    <w15:presenceInfo w15:providerId="Windows Live" w15:userId="937829f9179f1f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7AE9"/>
    <w:rsid w:val="000127B1"/>
    <w:rsid w:val="00023AF5"/>
    <w:rsid w:val="000267E5"/>
    <w:rsid w:val="0003252C"/>
    <w:rsid w:val="00035CAF"/>
    <w:rsid w:val="00035ECB"/>
    <w:rsid w:val="0003624F"/>
    <w:rsid w:val="0004075C"/>
    <w:rsid w:val="00041337"/>
    <w:rsid w:val="00057AD5"/>
    <w:rsid w:val="000614D9"/>
    <w:rsid w:val="000642C7"/>
    <w:rsid w:val="000675AC"/>
    <w:rsid w:val="00090599"/>
    <w:rsid w:val="00094013"/>
    <w:rsid w:val="00095762"/>
    <w:rsid w:val="000A6631"/>
    <w:rsid w:val="000A6873"/>
    <w:rsid w:val="000B79B2"/>
    <w:rsid w:val="000C0B1A"/>
    <w:rsid w:val="000C29F5"/>
    <w:rsid w:val="000C307B"/>
    <w:rsid w:val="000C37A5"/>
    <w:rsid w:val="000D1054"/>
    <w:rsid w:val="000E3C67"/>
    <w:rsid w:val="000E5157"/>
    <w:rsid w:val="0010009F"/>
    <w:rsid w:val="001041D9"/>
    <w:rsid w:val="00104F3D"/>
    <w:rsid w:val="001151EC"/>
    <w:rsid w:val="00121DFE"/>
    <w:rsid w:val="00126661"/>
    <w:rsid w:val="00127308"/>
    <w:rsid w:val="00127D0D"/>
    <w:rsid w:val="0013238D"/>
    <w:rsid w:val="00136B6B"/>
    <w:rsid w:val="00150C26"/>
    <w:rsid w:val="00152FA6"/>
    <w:rsid w:val="00154E6C"/>
    <w:rsid w:val="00167BD8"/>
    <w:rsid w:val="00167F31"/>
    <w:rsid w:val="00177645"/>
    <w:rsid w:val="00182293"/>
    <w:rsid w:val="001A4EE0"/>
    <w:rsid w:val="001B7A74"/>
    <w:rsid w:val="001C0968"/>
    <w:rsid w:val="001C52C7"/>
    <w:rsid w:val="001C5B05"/>
    <w:rsid w:val="001D5501"/>
    <w:rsid w:val="001D5C38"/>
    <w:rsid w:val="001E2B2E"/>
    <w:rsid w:val="001E6E02"/>
    <w:rsid w:val="001F47C1"/>
    <w:rsid w:val="001F4F44"/>
    <w:rsid w:val="002034AF"/>
    <w:rsid w:val="002038A9"/>
    <w:rsid w:val="002136A0"/>
    <w:rsid w:val="00217E8D"/>
    <w:rsid w:val="00236736"/>
    <w:rsid w:val="002434F3"/>
    <w:rsid w:val="002570FC"/>
    <w:rsid w:val="0026190F"/>
    <w:rsid w:val="00264492"/>
    <w:rsid w:val="002648ED"/>
    <w:rsid w:val="00270E72"/>
    <w:rsid w:val="00274FBF"/>
    <w:rsid w:val="00276380"/>
    <w:rsid w:val="00280025"/>
    <w:rsid w:val="002831F3"/>
    <w:rsid w:val="00284BD6"/>
    <w:rsid w:val="002922F1"/>
    <w:rsid w:val="002A5785"/>
    <w:rsid w:val="002A7C79"/>
    <w:rsid w:val="002B0C1D"/>
    <w:rsid w:val="002B1443"/>
    <w:rsid w:val="002B5CB3"/>
    <w:rsid w:val="002B61C9"/>
    <w:rsid w:val="002C5C32"/>
    <w:rsid w:val="002D1450"/>
    <w:rsid w:val="002D156C"/>
    <w:rsid w:val="003100F9"/>
    <w:rsid w:val="00312AD8"/>
    <w:rsid w:val="00314CE9"/>
    <w:rsid w:val="00315B42"/>
    <w:rsid w:val="00316F08"/>
    <w:rsid w:val="0032219F"/>
    <w:rsid w:val="003279CB"/>
    <w:rsid w:val="00330983"/>
    <w:rsid w:val="00371267"/>
    <w:rsid w:val="003773E5"/>
    <w:rsid w:val="003A404C"/>
    <w:rsid w:val="003A72E4"/>
    <w:rsid w:val="003C2022"/>
    <w:rsid w:val="003C7FB7"/>
    <w:rsid w:val="003D1AB7"/>
    <w:rsid w:val="003D2ACE"/>
    <w:rsid w:val="003D61CA"/>
    <w:rsid w:val="003E3E20"/>
    <w:rsid w:val="003E5A07"/>
    <w:rsid w:val="003F0B12"/>
    <w:rsid w:val="003F18F3"/>
    <w:rsid w:val="003F627D"/>
    <w:rsid w:val="004060C0"/>
    <w:rsid w:val="004156BD"/>
    <w:rsid w:val="004266C2"/>
    <w:rsid w:val="004339F8"/>
    <w:rsid w:val="00434BA6"/>
    <w:rsid w:val="00436C50"/>
    <w:rsid w:val="00461C1D"/>
    <w:rsid w:val="00466209"/>
    <w:rsid w:val="00466420"/>
    <w:rsid w:val="00472169"/>
    <w:rsid w:val="004734B8"/>
    <w:rsid w:val="00480386"/>
    <w:rsid w:val="00482DCC"/>
    <w:rsid w:val="004906FB"/>
    <w:rsid w:val="004912E2"/>
    <w:rsid w:val="004A090F"/>
    <w:rsid w:val="004B0A1E"/>
    <w:rsid w:val="004B109E"/>
    <w:rsid w:val="004C044F"/>
    <w:rsid w:val="004C7D10"/>
    <w:rsid w:val="004D301B"/>
    <w:rsid w:val="004D4C23"/>
    <w:rsid w:val="004D4CC9"/>
    <w:rsid w:val="004D526B"/>
    <w:rsid w:val="004D68FB"/>
    <w:rsid w:val="004E4D6E"/>
    <w:rsid w:val="004E57A4"/>
    <w:rsid w:val="004F3F65"/>
    <w:rsid w:val="004F6249"/>
    <w:rsid w:val="00510A4E"/>
    <w:rsid w:val="005136EB"/>
    <w:rsid w:val="00513736"/>
    <w:rsid w:val="005278F6"/>
    <w:rsid w:val="005457F2"/>
    <w:rsid w:val="00560A6A"/>
    <w:rsid w:val="00562830"/>
    <w:rsid w:val="00573223"/>
    <w:rsid w:val="005876E5"/>
    <w:rsid w:val="00597B47"/>
    <w:rsid w:val="005B1954"/>
    <w:rsid w:val="005B235E"/>
    <w:rsid w:val="005B3231"/>
    <w:rsid w:val="005C07C6"/>
    <w:rsid w:val="005C0B3C"/>
    <w:rsid w:val="005C0CBC"/>
    <w:rsid w:val="005C4ED8"/>
    <w:rsid w:val="005C7F98"/>
    <w:rsid w:val="005D0AF2"/>
    <w:rsid w:val="005D57CC"/>
    <w:rsid w:val="005F19DF"/>
    <w:rsid w:val="00603021"/>
    <w:rsid w:val="00603A03"/>
    <w:rsid w:val="00605284"/>
    <w:rsid w:val="00612EBF"/>
    <w:rsid w:val="006161F9"/>
    <w:rsid w:val="006226C9"/>
    <w:rsid w:val="00623A77"/>
    <w:rsid w:val="00631043"/>
    <w:rsid w:val="00634EFD"/>
    <w:rsid w:val="006354EE"/>
    <w:rsid w:val="00637E77"/>
    <w:rsid w:val="006411F7"/>
    <w:rsid w:val="00645D6B"/>
    <w:rsid w:val="006512A9"/>
    <w:rsid w:val="006613D3"/>
    <w:rsid w:val="00662D7D"/>
    <w:rsid w:val="006704C3"/>
    <w:rsid w:val="00674308"/>
    <w:rsid w:val="00682653"/>
    <w:rsid w:val="006B2556"/>
    <w:rsid w:val="006B293A"/>
    <w:rsid w:val="006C6AF7"/>
    <w:rsid w:val="006D323B"/>
    <w:rsid w:val="006F0210"/>
    <w:rsid w:val="006F1DF0"/>
    <w:rsid w:val="006F359A"/>
    <w:rsid w:val="006F4133"/>
    <w:rsid w:val="00701542"/>
    <w:rsid w:val="007061FF"/>
    <w:rsid w:val="00706B1E"/>
    <w:rsid w:val="00712D36"/>
    <w:rsid w:val="00715BE7"/>
    <w:rsid w:val="00724522"/>
    <w:rsid w:val="00735FC7"/>
    <w:rsid w:val="0074071E"/>
    <w:rsid w:val="00740F57"/>
    <w:rsid w:val="00750796"/>
    <w:rsid w:val="007514CB"/>
    <w:rsid w:val="00766216"/>
    <w:rsid w:val="00767AE9"/>
    <w:rsid w:val="007856E3"/>
    <w:rsid w:val="00796475"/>
    <w:rsid w:val="007A1C6D"/>
    <w:rsid w:val="007A3EC9"/>
    <w:rsid w:val="007A4315"/>
    <w:rsid w:val="007A644A"/>
    <w:rsid w:val="007A7892"/>
    <w:rsid w:val="007B4F38"/>
    <w:rsid w:val="007C50E6"/>
    <w:rsid w:val="007D1EA5"/>
    <w:rsid w:val="007E39FB"/>
    <w:rsid w:val="007E3BD3"/>
    <w:rsid w:val="007F0554"/>
    <w:rsid w:val="007F3B67"/>
    <w:rsid w:val="007F601F"/>
    <w:rsid w:val="0080687C"/>
    <w:rsid w:val="00830BDA"/>
    <w:rsid w:val="0083581A"/>
    <w:rsid w:val="00836B56"/>
    <w:rsid w:val="00836C3F"/>
    <w:rsid w:val="008371A1"/>
    <w:rsid w:val="008422CB"/>
    <w:rsid w:val="00842C5A"/>
    <w:rsid w:val="00843277"/>
    <w:rsid w:val="00847C25"/>
    <w:rsid w:val="00851941"/>
    <w:rsid w:val="00864F4F"/>
    <w:rsid w:val="008701CF"/>
    <w:rsid w:val="00871020"/>
    <w:rsid w:val="008870D9"/>
    <w:rsid w:val="008A4A32"/>
    <w:rsid w:val="008A4BAA"/>
    <w:rsid w:val="008B25D5"/>
    <w:rsid w:val="008D65E4"/>
    <w:rsid w:val="008D6C94"/>
    <w:rsid w:val="008D7CA3"/>
    <w:rsid w:val="008D7F96"/>
    <w:rsid w:val="008E1FFC"/>
    <w:rsid w:val="009033EF"/>
    <w:rsid w:val="00903BB3"/>
    <w:rsid w:val="00905B74"/>
    <w:rsid w:val="00906DE7"/>
    <w:rsid w:val="00907ADC"/>
    <w:rsid w:val="00912F71"/>
    <w:rsid w:val="00913938"/>
    <w:rsid w:val="00915B84"/>
    <w:rsid w:val="009257FD"/>
    <w:rsid w:val="00925E31"/>
    <w:rsid w:val="00932085"/>
    <w:rsid w:val="009360AF"/>
    <w:rsid w:val="00937169"/>
    <w:rsid w:val="00937207"/>
    <w:rsid w:val="00940553"/>
    <w:rsid w:val="009416DA"/>
    <w:rsid w:val="00944318"/>
    <w:rsid w:val="00946871"/>
    <w:rsid w:val="00946A8F"/>
    <w:rsid w:val="009521ED"/>
    <w:rsid w:val="009538EA"/>
    <w:rsid w:val="009646FC"/>
    <w:rsid w:val="00967422"/>
    <w:rsid w:val="00990FDA"/>
    <w:rsid w:val="00994719"/>
    <w:rsid w:val="009964B1"/>
    <w:rsid w:val="00996A72"/>
    <w:rsid w:val="00997560"/>
    <w:rsid w:val="009B0DEF"/>
    <w:rsid w:val="009C04A5"/>
    <w:rsid w:val="009D3269"/>
    <w:rsid w:val="009D704B"/>
    <w:rsid w:val="009E4FE3"/>
    <w:rsid w:val="009F5429"/>
    <w:rsid w:val="00A05A06"/>
    <w:rsid w:val="00A14553"/>
    <w:rsid w:val="00A15C7E"/>
    <w:rsid w:val="00A2232C"/>
    <w:rsid w:val="00A22F1A"/>
    <w:rsid w:val="00A237C1"/>
    <w:rsid w:val="00A3542E"/>
    <w:rsid w:val="00A40B63"/>
    <w:rsid w:val="00A430D3"/>
    <w:rsid w:val="00A440E6"/>
    <w:rsid w:val="00A62317"/>
    <w:rsid w:val="00A773B7"/>
    <w:rsid w:val="00A8148A"/>
    <w:rsid w:val="00A8681A"/>
    <w:rsid w:val="00AA4241"/>
    <w:rsid w:val="00AA61B6"/>
    <w:rsid w:val="00AA6AE5"/>
    <w:rsid w:val="00AB0AB2"/>
    <w:rsid w:val="00AC4EED"/>
    <w:rsid w:val="00AC5756"/>
    <w:rsid w:val="00AC70D5"/>
    <w:rsid w:val="00AD5483"/>
    <w:rsid w:val="00AE3D69"/>
    <w:rsid w:val="00AF2AB0"/>
    <w:rsid w:val="00AF513C"/>
    <w:rsid w:val="00AF547E"/>
    <w:rsid w:val="00AF6168"/>
    <w:rsid w:val="00B00CC6"/>
    <w:rsid w:val="00B07956"/>
    <w:rsid w:val="00B11C72"/>
    <w:rsid w:val="00B25A03"/>
    <w:rsid w:val="00B3072E"/>
    <w:rsid w:val="00B308A8"/>
    <w:rsid w:val="00B32250"/>
    <w:rsid w:val="00B34D42"/>
    <w:rsid w:val="00B44B2B"/>
    <w:rsid w:val="00B478AA"/>
    <w:rsid w:val="00B611E3"/>
    <w:rsid w:val="00B61F07"/>
    <w:rsid w:val="00B62B0E"/>
    <w:rsid w:val="00B6645E"/>
    <w:rsid w:val="00B73C30"/>
    <w:rsid w:val="00B7480A"/>
    <w:rsid w:val="00B77DD1"/>
    <w:rsid w:val="00BA064D"/>
    <w:rsid w:val="00BA0D9B"/>
    <w:rsid w:val="00BA2A33"/>
    <w:rsid w:val="00BB2106"/>
    <w:rsid w:val="00BB3375"/>
    <w:rsid w:val="00BB76C7"/>
    <w:rsid w:val="00BC2B8A"/>
    <w:rsid w:val="00BC3D7D"/>
    <w:rsid w:val="00BD1292"/>
    <w:rsid w:val="00BE0B6C"/>
    <w:rsid w:val="00BF061B"/>
    <w:rsid w:val="00C11CF7"/>
    <w:rsid w:val="00C259EA"/>
    <w:rsid w:val="00C26937"/>
    <w:rsid w:val="00C31940"/>
    <w:rsid w:val="00C357B7"/>
    <w:rsid w:val="00C36FA8"/>
    <w:rsid w:val="00C42BF6"/>
    <w:rsid w:val="00C455F9"/>
    <w:rsid w:val="00C60B9E"/>
    <w:rsid w:val="00C62594"/>
    <w:rsid w:val="00C824F5"/>
    <w:rsid w:val="00C83E96"/>
    <w:rsid w:val="00C85548"/>
    <w:rsid w:val="00C92120"/>
    <w:rsid w:val="00C921AF"/>
    <w:rsid w:val="00CA4D1D"/>
    <w:rsid w:val="00CA55DE"/>
    <w:rsid w:val="00CC4717"/>
    <w:rsid w:val="00CC4D33"/>
    <w:rsid w:val="00CC6BA0"/>
    <w:rsid w:val="00CC6DA5"/>
    <w:rsid w:val="00CE0F7E"/>
    <w:rsid w:val="00CF09AB"/>
    <w:rsid w:val="00D01311"/>
    <w:rsid w:val="00D16E47"/>
    <w:rsid w:val="00D17B58"/>
    <w:rsid w:val="00D31C34"/>
    <w:rsid w:val="00D402BB"/>
    <w:rsid w:val="00D46D1C"/>
    <w:rsid w:val="00D5213F"/>
    <w:rsid w:val="00D5293F"/>
    <w:rsid w:val="00D575BD"/>
    <w:rsid w:val="00D57E6D"/>
    <w:rsid w:val="00D62398"/>
    <w:rsid w:val="00D65E94"/>
    <w:rsid w:val="00D742DC"/>
    <w:rsid w:val="00D8360B"/>
    <w:rsid w:val="00D847CE"/>
    <w:rsid w:val="00D84FF9"/>
    <w:rsid w:val="00D91342"/>
    <w:rsid w:val="00D9349D"/>
    <w:rsid w:val="00D97418"/>
    <w:rsid w:val="00DA0ACE"/>
    <w:rsid w:val="00DA0B12"/>
    <w:rsid w:val="00DC0262"/>
    <w:rsid w:val="00DC10CF"/>
    <w:rsid w:val="00DC297C"/>
    <w:rsid w:val="00DC6631"/>
    <w:rsid w:val="00DE0C64"/>
    <w:rsid w:val="00DE499C"/>
    <w:rsid w:val="00DE4DC9"/>
    <w:rsid w:val="00DE5165"/>
    <w:rsid w:val="00DE6ADD"/>
    <w:rsid w:val="00DF205C"/>
    <w:rsid w:val="00DF26D3"/>
    <w:rsid w:val="00DF76BC"/>
    <w:rsid w:val="00E04F18"/>
    <w:rsid w:val="00E11502"/>
    <w:rsid w:val="00E13876"/>
    <w:rsid w:val="00E26019"/>
    <w:rsid w:val="00E26C8B"/>
    <w:rsid w:val="00E33FC6"/>
    <w:rsid w:val="00E34F45"/>
    <w:rsid w:val="00E45715"/>
    <w:rsid w:val="00E46467"/>
    <w:rsid w:val="00E47E50"/>
    <w:rsid w:val="00E50F4B"/>
    <w:rsid w:val="00E52C1E"/>
    <w:rsid w:val="00E547A6"/>
    <w:rsid w:val="00E556E3"/>
    <w:rsid w:val="00E576CC"/>
    <w:rsid w:val="00E61704"/>
    <w:rsid w:val="00E66D7E"/>
    <w:rsid w:val="00E675B6"/>
    <w:rsid w:val="00E67875"/>
    <w:rsid w:val="00E75045"/>
    <w:rsid w:val="00E7697A"/>
    <w:rsid w:val="00E81414"/>
    <w:rsid w:val="00E9656E"/>
    <w:rsid w:val="00EC1EC0"/>
    <w:rsid w:val="00EC5C97"/>
    <w:rsid w:val="00ED1B20"/>
    <w:rsid w:val="00ED3FF2"/>
    <w:rsid w:val="00ED5CCD"/>
    <w:rsid w:val="00EE52D7"/>
    <w:rsid w:val="00EF0EAA"/>
    <w:rsid w:val="00EF1745"/>
    <w:rsid w:val="00EF370D"/>
    <w:rsid w:val="00EF3F81"/>
    <w:rsid w:val="00EF701C"/>
    <w:rsid w:val="00F040BB"/>
    <w:rsid w:val="00F12683"/>
    <w:rsid w:val="00F1317F"/>
    <w:rsid w:val="00F162AC"/>
    <w:rsid w:val="00F20105"/>
    <w:rsid w:val="00F2230D"/>
    <w:rsid w:val="00F22965"/>
    <w:rsid w:val="00F24FFF"/>
    <w:rsid w:val="00F403BD"/>
    <w:rsid w:val="00F442B7"/>
    <w:rsid w:val="00F507DE"/>
    <w:rsid w:val="00F63944"/>
    <w:rsid w:val="00F74C52"/>
    <w:rsid w:val="00F74E96"/>
    <w:rsid w:val="00F87DF1"/>
    <w:rsid w:val="00F91AC3"/>
    <w:rsid w:val="00F941B2"/>
    <w:rsid w:val="00F97529"/>
    <w:rsid w:val="00FA17B6"/>
    <w:rsid w:val="00FA3A5E"/>
    <w:rsid w:val="00FB095E"/>
    <w:rsid w:val="00FB1157"/>
    <w:rsid w:val="00FB2E4D"/>
    <w:rsid w:val="00FC1F65"/>
    <w:rsid w:val="00FC5782"/>
    <w:rsid w:val="00FD3E16"/>
    <w:rsid w:val="00FD67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hapeDefaults>
    <o:shapedefaults v:ext="edit" spidmax="1026"/>
    <o:shapelayout v:ext="edit">
      <o:idmap v:ext="edit" data="1"/>
    </o:shapelayout>
  </w:shapeDefaults>
  <w:decimalSymbol w:val="."/>
  <w:listSeparator w:val=","/>
  <w14:docId w14:val="61BA8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7AE9"/>
  </w:style>
  <w:style w:type="paragraph" w:styleId="Heading1">
    <w:name w:val="heading 1"/>
    <w:next w:val="Normal"/>
    <w:link w:val="Heading1Char"/>
    <w:uiPriority w:val="9"/>
    <w:unhideWhenUsed/>
    <w:qFormat/>
    <w:rsid w:val="00864F4F"/>
    <w:pPr>
      <w:keepNext/>
      <w:keepLines/>
      <w:spacing w:after="0"/>
      <w:ind w:left="10" w:hanging="10"/>
      <w:outlineLvl w:val="0"/>
    </w:pPr>
    <w:rPr>
      <w:rFonts w:ascii="Times New Roman" w:eastAsia="Times New Roman" w:hAnsi="Times New Roman" w:cs="Times New Roman"/>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67AE9"/>
    <w:pPr>
      <w:spacing w:after="0" w:line="240" w:lineRule="auto"/>
      <w:jc w:val="both"/>
    </w:pPr>
    <w:rPr>
      <w:rFonts w:ascii="Times New Roman" w:eastAsia="Calibri" w:hAnsi="Times New Roman" w:cs="Times New Roman"/>
      <w:sz w:val="24"/>
      <w:szCs w:val="24"/>
    </w:rPr>
  </w:style>
  <w:style w:type="character" w:styleId="Emphasis">
    <w:name w:val="Emphasis"/>
    <w:basedOn w:val="DefaultParagraphFont"/>
    <w:uiPriority w:val="20"/>
    <w:qFormat/>
    <w:rsid w:val="00EF701C"/>
    <w:rPr>
      <w:i/>
      <w:iCs/>
    </w:rPr>
  </w:style>
  <w:style w:type="paragraph" w:styleId="Header">
    <w:name w:val="header"/>
    <w:basedOn w:val="Normal"/>
    <w:link w:val="HeaderChar"/>
    <w:uiPriority w:val="99"/>
    <w:unhideWhenUsed/>
    <w:rsid w:val="007F60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601F"/>
  </w:style>
  <w:style w:type="paragraph" w:styleId="Footer">
    <w:name w:val="footer"/>
    <w:basedOn w:val="Normal"/>
    <w:link w:val="FooterChar"/>
    <w:uiPriority w:val="99"/>
    <w:unhideWhenUsed/>
    <w:rsid w:val="007F60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601F"/>
  </w:style>
  <w:style w:type="paragraph" w:styleId="BalloonText">
    <w:name w:val="Balloon Text"/>
    <w:basedOn w:val="Normal"/>
    <w:link w:val="BalloonTextChar"/>
    <w:uiPriority w:val="99"/>
    <w:semiHidden/>
    <w:unhideWhenUsed/>
    <w:rsid w:val="00EE52D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52D7"/>
    <w:rPr>
      <w:rFonts w:ascii="Segoe UI" w:hAnsi="Segoe UI" w:cs="Segoe UI"/>
      <w:sz w:val="18"/>
      <w:szCs w:val="18"/>
    </w:rPr>
  </w:style>
  <w:style w:type="paragraph" w:styleId="ListParagraph">
    <w:name w:val="List Paragraph"/>
    <w:basedOn w:val="Normal"/>
    <w:uiPriority w:val="34"/>
    <w:qFormat/>
    <w:rsid w:val="00CC6DA5"/>
    <w:pPr>
      <w:spacing w:after="0" w:line="240" w:lineRule="auto"/>
      <w:ind w:left="720"/>
    </w:pPr>
    <w:rPr>
      <w:rFonts w:ascii="Times New Roman" w:eastAsia="Times New Roman" w:hAnsi="Times New Roman" w:cs="Times New Roman"/>
      <w:color w:val="000000"/>
      <w:kern w:val="28"/>
      <w:sz w:val="20"/>
      <w:szCs w:val="20"/>
    </w:rPr>
  </w:style>
  <w:style w:type="character" w:styleId="PlaceholderText">
    <w:name w:val="Placeholder Text"/>
    <w:basedOn w:val="DefaultParagraphFont"/>
    <w:uiPriority w:val="99"/>
    <w:semiHidden/>
    <w:rsid w:val="00E34F45"/>
    <w:rPr>
      <w:color w:val="808080"/>
    </w:rPr>
  </w:style>
  <w:style w:type="paragraph" w:styleId="BodyText">
    <w:name w:val="Body Text"/>
    <w:basedOn w:val="Normal"/>
    <w:link w:val="BodyTextChar"/>
    <w:uiPriority w:val="1"/>
    <w:qFormat/>
    <w:rsid w:val="002038A9"/>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038A9"/>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64F4F"/>
    <w:rPr>
      <w:rFonts w:ascii="Times New Roman" w:eastAsia="Times New Roman" w:hAnsi="Times New Roman" w:cs="Times New Roman"/>
      <w:b/>
      <w:color w:val="000000"/>
      <w:sz w:val="20"/>
    </w:rPr>
  </w:style>
  <w:style w:type="paragraph" w:customStyle="1" w:styleId="Default">
    <w:name w:val="Default"/>
    <w:rsid w:val="00E66D7E"/>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7AE9"/>
  </w:style>
  <w:style w:type="paragraph" w:styleId="Heading1">
    <w:name w:val="heading 1"/>
    <w:next w:val="Normal"/>
    <w:link w:val="Heading1Char"/>
    <w:uiPriority w:val="9"/>
    <w:unhideWhenUsed/>
    <w:qFormat/>
    <w:rsid w:val="00864F4F"/>
    <w:pPr>
      <w:keepNext/>
      <w:keepLines/>
      <w:spacing w:after="0"/>
      <w:ind w:left="10" w:hanging="10"/>
      <w:outlineLvl w:val="0"/>
    </w:pPr>
    <w:rPr>
      <w:rFonts w:ascii="Times New Roman" w:eastAsia="Times New Roman" w:hAnsi="Times New Roman" w:cs="Times New Roman"/>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67AE9"/>
    <w:pPr>
      <w:spacing w:after="0" w:line="240" w:lineRule="auto"/>
      <w:jc w:val="both"/>
    </w:pPr>
    <w:rPr>
      <w:rFonts w:ascii="Times New Roman" w:eastAsia="Calibri" w:hAnsi="Times New Roman" w:cs="Times New Roman"/>
      <w:sz w:val="24"/>
      <w:szCs w:val="24"/>
    </w:rPr>
  </w:style>
  <w:style w:type="character" w:styleId="Emphasis">
    <w:name w:val="Emphasis"/>
    <w:basedOn w:val="DefaultParagraphFont"/>
    <w:uiPriority w:val="20"/>
    <w:qFormat/>
    <w:rsid w:val="00EF701C"/>
    <w:rPr>
      <w:i/>
      <w:iCs/>
    </w:rPr>
  </w:style>
  <w:style w:type="paragraph" w:styleId="Header">
    <w:name w:val="header"/>
    <w:basedOn w:val="Normal"/>
    <w:link w:val="HeaderChar"/>
    <w:uiPriority w:val="99"/>
    <w:unhideWhenUsed/>
    <w:rsid w:val="007F60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601F"/>
  </w:style>
  <w:style w:type="paragraph" w:styleId="Footer">
    <w:name w:val="footer"/>
    <w:basedOn w:val="Normal"/>
    <w:link w:val="FooterChar"/>
    <w:uiPriority w:val="99"/>
    <w:unhideWhenUsed/>
    <w:rsid w:val="007F60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601F"/>
  </w:style>
  <w:style w:type="paragraph" w:styleId="BalloonText">
    <w:name w:val="Balloon Text"/>
    <w:basedOn w:val="Normal"/>
    <w:link w:val="BalloonTextChar"/>
    <w:uiPriority w:val="99"/>
    <w:semiHidden/>
    <w:unhideWhenUsed/>
    <w:rsid w:val="00EE52D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52D7"/>
    <w:rPr>
      <w:rFonts w:ascii="Segoe UI" w:hAnsi="Segoe UI" w:cs="Segoe UI"/>
      <w:sz w:val="18"/>
      <w:szCs w:val="18"/>
    </w:rPr>
  </w:style>
  <w:style w:type="paragraph" w:styleId="ListParagraph">
    <w:name w:val="List Paragraph"/>
    <w:basedOn w:val="Normal"/>
    <w:uiPriority w:val="34"/>
    <w:qFormat/>
    <w:rsid w:val="00CC6DA5"/>
    <w:pPr>
      <w:spacing w:after="0" w:line="240" w:lineRule="auto"/>
      <w:ind w:left="720"/>
    </w:pPr>
    <w:rPr>
      <w:rFonts w:ascii="Times New Roman" w:eastAsia="Times New Roman" w:hAnsi="Times New Roman" w:cs="Times New Roman"/>
      <w:color w:val="000000"/>
      <w:kern w:val="28"/>
      <w:sz w:val="20"/>
      <w:szCs w:val="20"/>
    </w:rPr>
  </w:style>
  <w:style w:type="character" w:styleId="PlaceholderText">
    <w:name w:val="Placeholder Text"/>
    <w:basedOn w:val="DefaultParagraphFont"/>
    <w:uiPriority w:val="99"/>
    <w:semiHidden/>
    <w:rsid w:val="00E34F45"/>
    <w:rPr>
      <w:color w:val="808080"/>
    </w:rPr>
  </w:style>
  <w:style w:type="paragraph" w:styleId="BodyText">
    <w:name w:val="Body Text"/>
    <w:basedOn w:val="Normal"/>
    <w:link w:val="BodyTextChar"/>
    <w:uiPriority w:val="1"/>
    <w:qFormat/>
    <w:rsid w:val="002038A9"/>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038A9"/>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64F4F"/>
    <w:rPr>
      <w:rFonts w:ascii="Times New Roman" w:eastAsia="Times New Roman" w:hAnsi="Times New Roman" w:cs="Times New Roman"/>
      <w:b/>
      <w:color w:val="000000"/>
      <w:sz w:val="20"/>
    </w:rPr>
  </w:style>
  <w:style w:type="paragraph" w:customStyle="1" w:styleId="Default">
    <w:name w:val="Default"/>
    <w:rsid w:val="00E66D7E"/>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726308">
      <w:bodyDiv w:val="1"/>
      <w:marLeft w:val="0"/>
      <w:marRight w:val="0"/>
      <w:marTop w:val="0"/>
      <w:marBottom w:val="0"/>
      <w:divBdr>
        <w:top w:val="none" w:sz="0" w:space="0" w:color="auto"/>
        <w:left w:val="none" w:sz="0" w:space="0" w:color="auto"/>
        <w:bottom w:val="none" w:sz="0" w:space="0" w:color="auto"/>
        <w:right w:val="none" w:sz="0" w:space="0" w:color="auto"/>
      </w:divBdr>
    </w:div>
    <w:div w:id="369458190">
      <w:bodyDiv w:val="1"/>
      <w:marLeft w:val="0"/>
      <w:marRight w:val="0"/>
      <w:marTop w:val="0"/>
      <w:marBottom w:val="0"/>
      <w:divBdr>
        <w:top w:val="none" w:sz="0" w:space="0" w:color="auto"/>
        <w:left w:val="none" w:sz="0" w:space="0" w:color="auto"/>
        <w:bottom w:val="none" w:sz="0" w:space="0" w:color="auto"/>
        <w:right w:val="none" w:sz="0" w:space="0" w:color="auto"/>
      </w:divBdr>
    </w:div>
    <w:div w:id="799307097">
      <w:bodyDiv w:val="1"/>
      <w:marLeft w:val="0"/>
      <w:marRight w:val="0"/>
      <w:marTop w:val="0"/>
      <w:marBottom w:val="0"/>
      <w:divBdr>
        <w:top w:val="none" w:sz="0" w:space="0" w:color="auto"/>
        <w:left w:val="none" w:sz="0" w:space="0" w:color="auto"/>
        <w:bottom w:val="none" w:sz="0" w:space="0" w:color="auto"/>
        <w:right w:val="none" w:sz="0" w:space="0" w:color="auto"/>
      </w:divBdr>
    </w:div>
    <w:div w:id="2132363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5258</Words>
  <Characters>29974</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 Dean</dc:creator>
  <cp:lastModifiedBy>steve</cp:lastModifiedBy>
  <cp:revision>2</cp:revision>
  <cp:lastPrinted>2018-12-12T23:17:00Z</cp:lastPrinted>
  <dcterms:created xsi:type="dcterms:W3CDTF">2019-10-05T00:39:00Z</dcterms:created>
  <dcterms:modified xsi:type="dcterms:W3CDTF">2019-10-05T00:39:00Z</dcterms:modified>
</cp:coreProperties>
</file>